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85C4C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sz w:val="32"/>
          <w:szCs w:val="32"/>
          <w:lang w:val="en-US" w:eastAsia="zh-CN"/>
        </w:rPr>
        <w:t>南粤公司物资管理部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-</w:t>
      </w:r>
      <w:r>
        <w:rPr>
          <w:rFonts w:hint="eastAsia" w:ascii="宋体" w:hAnsi="宋体" w:cs="宋体"/>
          <w:sz w:val="32"/>
          <w:szCs w:val="32"/>
          <w:lang w:val="en-US" w:eastAsia="zh-CN"/>
        </w:rPr>
        <w:t>劳务人员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服务</w:t>
      </w:r>
    </w:p>
    <w:p w14:paraId="31110659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招标要求</w:t>
      </w:r>
    </w:p>
    <w:p w14:paraId="608147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2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8"/>
          <w:highlight w:val="none"/>
          <w:lang w:val="en-US" w:eastAsia="zh-CN"/>
        </w:rPr>
        <w:t>一、</w:t>
      </w:r>
      <w:r>
        <w:rPr>
          <w:rFonts w:hint="eastAsia" w:ascii="宋体" w:hAnsi="宋体" w:cs="宋体"/>
          <w:sz w:val="22"/>
          <w:szCs w:val="22"/>
          <w:highlight w:val="none"/>
          <w:lang w:val="en-US" w:eastAsia="zh-CN"/>
        </w:rPr>
        <w:t>南粤公司物资管理部劳务人员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服务</w:t>
      </w:r>
      <w:r>
        <w:rPr>
          <w:rFonts w:hint="eastAsia" w:ascii="宋体" w:hAnsi="宋体" w:eastAsia="宋体" w:cs="宋体"/>
          <w:sz w:val="22"/>
          <w:szCs w:val="28"/>
          <w:highlight w:val="none"/>
          <w:lang w:val="en-US" w:eastAsia="zh-CN"/>
        </w:rPr>
        <w:t>进行公开招标，请符合条件的投标人前来投标。</w:t>
      </w:r>
    </w:p>
    <w:p w14:paraId="55BB4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cs="宋体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cs="宋体"/>
          <w:sz w:val="22"/>
          <w:szCs w:val="28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sz w:val="22"/>
          <w:szCs w:val="28"/>
          <w:highlight w:val="none"/>
          <w:lang w:val="en-US" w:eastAsia="zh-CN"/>
        </w:rPr>
        <w:t>、项目名称：</w:t>
      </w:r>
      <w:r>
        <w:rPr>
          <w:rFonts w:hint="eastAsia" w:ascii="宋体" w:hAnsi="宋体" w:cs="宋体"/>
          <w:sz w:val="22"/>
          <w:szCs w:val="22"/>
          <w:highlight w:val="none"/>
          <w:lang w:val="en-US" w:eastAsia="zh-CN"/>
        </w:rPr>
        <w:t>南粤公司物资管理部；</w:t>
      </w:r>
    </w:p>
    <w:p w14:paraId="29A6D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cs="宋体"/>
          <w:sz w:val="22"/>
          <w:szCs w:val="22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、物资管理部总仓仓库：现有值班人员1人、设备操作手2人、电工1人，合计4人，拟计划新增设备维修人员1人；</w:t>
      </w:r>
    </w:p>
    <w:p w14:paraId="37363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3、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  <w:shd w:val="clear" w:color="auto" w:fill="FFFFFF"/>
        </w:rPr>
        <w:t>现有4名劳务人员转签至新劳务公司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  <w:shd w:val="clear" w:color="auto" w:fill="FFFFFF"/>
        </w:rPr>
        <w:t>转签到新的劳务公司后，人员劳动关系、社保缴纳、日常管理均由新劳务公司负责，南粤公司按服务协议支付费用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  <w:shd w:val="clear" w:color="auto" w:fill="FFFFFF"/>
          <w:lang w:eastAsia="zh-CN"/>
        </w:rPr>
        <w:t>；</w:t>
      </w:r>
    </w:p>
    <w:p w14:paraId="4587C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  <w:shd w:val="clear" w:color="auto" w:fill="FFFFFF"/>
          <w:lang w:val="en-US" w:eastAsia="zh-CN"/>
        </w:rPr>
        <w:t>4、物资管理部会根据使用需求，联系劳务公司机动安排劳务人员参与日常工作；</w:t>
      </w:r>
    </w:p>
    <w:p w14:paraId="36FADC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cs="宋体"/>
          <w:sz w:val="22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3、具有独立订立合同的权利和履行合同的能力，依法取得营业执照</w:t>
      </w:r>
      <w:r>
        <w:rPr>
          <w:rFonts w:hint="eastAsia" w:ascii="宋体" w:hAnsi="宋体" w:eastAsia="宋体" w:cs="宋体"/>
          <w:sz w:val="22"/>
          <w:szCs w:val="28"/>
          <w:highlight w:val="none"/>
          <w:lang w:val="en-US" w:eastAsia="zh-CN"/>
        </w:rPr>
        <w:t>，营业执照处于有效期</w:t>
      </w:r>
      <w:r>
        <w:rPr>
          <w:rFonts w:hint="eastAsia" w:ascii="宋体" w:hAnsi="宋体" w:cs="宋体"/>
          <w:sz w:val="22"/>
          <w:szCs w:val="28"/>
          <w:highlight w:val="none"/>
          <w:lang w:val="en-US" w:eastAsia="zh-CN"/>
        </w:rPr>
        <w:t>；</w:t>
      </w:r>
    </w:p>
    <w:p w14:paraId="6EC85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2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2"/>
          <w:szCs w:val="28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sz w:val="22"/>
          <w:szCs w:val="28"/>
          <w:highlight w:val="none"/>
          <w:lang w:val="en-US" w:eastAsia="zh-CN"/>
        </w:rPr>
        <w:t>、评标办法：资质齐资质齐全，符合招标要求，按经评审的最低价评标法。</w:t>
      </w:r>
    </w:p>
    <w:p w14:paraId="10525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2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2"/>
          <w:szCs w:val="28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sz w:val="22"/>
          <w:szCs w:val="28"/>
          <w:highlight w:val="none"/>
          <w:lang w:val="en-US" w:eastAsia="zh-CN"/>
        </w:rPr>
        <w:t>、基本概况</w:t>
      </w:r>
    </w:p>
    <w:p w14:paraId="17FCA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2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1、</w:t>
      </w:r>
      <w:r>
        <w:rPr>
          <w:rFonts w:hint="eastAsia" w:ascii="宋体" w:hAnsi="宋体" w:cs="宋体"/>
          <w:sz w:val="22"/>
          <w:szCs w:val="22"/>
          <w:highlight w:val="none"/>
          <w:lang w:val="en-US" w:eastAsia="zh-CN"/>
        </w:rPr>
        <w:t>南粤公司物资管理部总仓仓库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位于</w:t>
      </w:r>
      <w:r>
        <w:rPr>
          <w:rFonts w:hint="eastAsia" w:ascii="宋体" w:hAnsi="宋体" w:cs="宋体"/>
          <w:sz w:val="22"/>
          <w:szCs w:val="22"/>
          <w:highlight w:val="none"/>
          <w:lang w:val="en-US" w:eastAsia="zh-CN"/>
        </w:rPr>
        <w:t>珠海市香洲区南屏镇珠海市汇威科技有限公司旁</w:t>
      </w:r>
      <w:r>
        <w:rPr>
          <w:rFonts w:hint="eastAsia" w:ascii="宋体" w:hAnsi="宋体" w:eastAsia="宋体" w:cs="宋体"/>
          <w:sz w:val="22"/>
          <w:szCs w:val="28"/>
          <w:highlight w:val="none"/>
          <w:lang w:val="en-US" w:eastAsia="zh-CN"/>
        </w:rPr>
        <w:t>。</w:t>
      </w:r>
    </w:p>
    <w:p w14:paraId="344B61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2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2"/>
          <w:szCs w:val="28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sz w:val="22"/>
          <w:szCs w:val="28"/>
          <w:highlight w:val="none"/>
          <w:lang w:val="en-US" w:eastAsia="zh-CN"/>
        </w:rPr>
        <w:t>、投标条件及须知</w:t>
      </w:r>
    </w:p>
    <w:p w14:paraId="0B42B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1、劳务公司要提供近3年内相关服务的经历，以往劳务人员服务过程中</w:t>
      </w:r>
      <w:r>
        <w:rPr>
          <w:rFonts w:hint="eastAsia" w:ascii="宋体" w:hAnsi="宋体" w:cs="宋体"/>
          <w:sz w:val="22"/>
          <w:szCs w:val="22"/>
          <w:highlight w:val="none"/>
          <w:lang w:val="en-US" w:eastAsia="zh-CN"/>
        </w:rPr>
        <w:t>无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安全事故发生</w:t>
      </w:r>
      <w:r>
        <w:rPr>
          <w:rFonts w:hint="eastAsia" w:ascii="宋体" w:hAnsi="宋体" w:cs="宋体"/>
          <w:sz w:val="22"/>
          <w:szCs w:val="22"/>
          <w:highlight w:val="none"/>
          <w:lang w:val="en-US" w:eastAsia="zh-CN"/>
        </w:rPr>
        <w:t>；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2、劳务公司具有独立的营业执照和证件，负责劳务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  <w:highlight w:val="none"/>
          <w:shd w:val="clear" w:color="auto" w:fill="FFFFFF"/>
        </w:rPr>
        <w:t>人员社保缴纳、日常管理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  <w:highlight w:val="none"/>
          <w:shd w:val="clear" w:color="auto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  <w:highlight w:val="none"/>
          <w:shd w:val="clear" w:color="auto" w:fill="FFFFFF"/>
          <w:lang w:val="en-US" w:eastAsia="zh-CN"/>
        </w:rPr>
        <w:t>人员安排等工作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  <w:highlight w:val="none"/>
          <w:shd w:val="clear" w:color="auto" w:fill="FFFFFF"/>
        </w:rPr>
        <w:t>，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包括操作工人的健康证等，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  <w:highlight w:val="none"/>
          <w:shd w:val="clear" w:color="auto" w:fill="FFFFFF"/>
        </w:rPr>
        <w:t>南粤公司按服务协议支付费用</w:t>
      </w:r>
      <w:r>
        <w:rPr>
          <w:rFonts w:hint="eastAsia" w:ascii="宋体" w:hAnsi="宋体" w:cs="宋体"/>
          <w:sz w:val="22"/>
          <w:szCs w:val="22"/>
          <w:highlight w:val="none"/>
          <w:lang w:val="en-US" w:eastAsia="zh-CN"/>
        </w:rPr>
        <w:t>；</w:t>
      </w:r>
    </w:p>
    <w:p w14:paraId="2EA7D0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2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8"/>
          <w:highlight w:val="none"/>
          <w:lang w:val="en-US" w:eastAsia="zh-CN"/>
        </w:rPr>
        <w:t>3、承包方必须提供以下材料：</w:t>
      </w:r>
    </w:p>
    <w:p w14:paraId="15B9A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2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8"/>
          <w:highlight w:val="none"/>
          <w:lang w:val="en-US" w:eastAsia="zh-CN"/>
        </w:rPr>
        <w:t>（1）公司项目经历(主要是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近3年内相关服务的经历</w:t>
      </w:r>
      <w:r>
        <w:rPr>
          <w:rFonts w:hint="eastAsia" w:ascii="宋体" w:hAnsi="宋体" w:eastAsia="宋体" w:cs="宋体"/>
          <w:sz w:val="22"/>
          <w:szCs w:val="28"/>
          <w:highlight w:val="none"/>
          <w:lang w:val="en-US" w:eastAsia="zh-CN"/>
        </w:rPr>
        <w:t>，需加盖公章)；</w:t>
      </w:r>
    </w:p>
    <w:p w14:paraId="4C974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2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8"/>
          <w:highlight w:val="none"/>
          <w:lang w:val="en-US" w:eastAsia="zh-CN"/>
        </w:rPr>
        <w:t>（2）身份证及复印件；</w:t>
      </w:r>
    </w:p>
    <w:p w14:paraId="40ADC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2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8"/>
          <w:highlight w:val="none"/>
          <w:lang w:val="en-US" w:eastAsia="zh-CN"/>
        </w:rPr>
        <w:t>（3）健康证明及复印件。</w:t>
      </w:r>
    </w:p>
    <w:p w14:paraId="5C438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微软雅黑" w:cs="宋体"/>
          <w:sz w:val="22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8"/>
          <w:highlight w:val="none"/>
          <w:lang w:val="en-US" w:eastAsia="zh-CN"/>
        </w:rPr>
        <w:t>4、我司提供床位给工作人员住宿</w:t>
      </w:r>
      <w:r>
        <w:rPr>
          <w:rFonts w:hint="eastAsia" w:ascii="宋体" w:hAnsi="宋体" w:cs="宋体"/>
          <w:sz w:val="22"/>
          <w:szCs w:val="28"/>
          <w:highlight w:val="none"/>
          <w:lang w:val="en-US" w:eastAsia="zh-CN"/>
        </w:rPr>
        <w:t>，</w:t>
      </w:r>
      <w:r>
        <w:rPr>
          <w:rFonts w:hint="eastAsia" w:ascii="宋体" w:hAnsi="宋体" w:eastAsia="宋体" w:cs="宋体"/>
          <w:sz w:val="22"/>
          <w:szCs w:val="28"/>
          <w:highlight w:val="none"/>
          <w:lang w:val="en-US" w:eastAsia="zh-CN"/>
        </w:rPr>
        <w:t>同时确保劳务人员不得在工地开火做饭</w:t>
      </w:r>
      <w:r>
        <w:rPr>
          <w:rFonts w:hint="eastAsia" w:ascii="宋体" w:hAnsi="宋体" w:cs="宋体"/>
          <w:sz w:val="22"/>
          <w:szCs w:val="28"/>
          <w:highlight w:val="none"/>
          <w:lang w:val="en-US" w:eastAsia="zh-CN"/>
        </w:rPr>
        <w:t>；</w:t>
      </w:r>
    </w:p>
    <w:p w14:paraId="321DA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2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2"/>
          <w:szCs w:val="28"/>
          <w:highlight w:val="none"/>
          <w:lang w:val="en-US" w:eastAsia="zh-CN"/>
        </w:rPr>
        <w:t>5、</w:t>
      </w:r>
      <w:r>
        <w:rPr>
          <w:rFonts w:hint="eastAsia" w:ascii="宋体" w:hAnsi="宋体" w:eastAsia="宋体" w:cs="宋体"/>
          <w:sz w:val="22"/>
          <w:szCs w:val="28"/>
          <w:highlight w:val="none"/>
          <w:lang w:val="en-US" w:eastAsia="zh-CN"/>
        </w:rPr>
        <w:t>承包方需将投标文件自行案封</w:t>
      </w:r>
      <w:r>
        <w:rPr>
          <w:rFonts w:hint="eastAsia" w:ascii="宋体" w:hAnsi="宋体" w:cs="宋体"/>
          <w:sz w:val="22"/>
          <w:szCs w:val="28"/>
          <w:highlight w:val="none"/>
          <w:lang w:val="en-US" w:eastAsia="zh-CN"/>
        </w:rPr>
        <w:t>，</w:t>
      </w:r>
      <w:r>
        <w:rPr>
          <w:rFonts w:hint="eastAsia" w:ascii="宋体" w:hAnsi="宋体" w:eastAsia="宋体" w:cs="宋体"/>
          <w:sz w:val="22"/>
          <w:szCs w:val="28"/>
          <w:highlight w:val="none"/>
          <w:lang w:val="en-US" w:eastAsia="zh-CN"/>
        </w:rPr>
        <w:t>凡未密封者其后果自负。</w:t>
      </w:r>
    </w:p>
    <w:p w14:paraId="19FBB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2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2"/>
          <w:szCs w:val="28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sz w:val="22"/>
          <w:szCs w:val="28"/>
          <w:highlight w:val="none"/>
          <w:lang w:val="en-US" w:eastAsia="zh-CN"/>
        </w:rPr>
        <w:t>、管理要求</w:t>
      </w:r>
    </w:p>
    <w:p w14:paraId="6FCAC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2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8"/>
          <w:highlight w:val="none"/>
          <w:lang w:val="en-US" w:eastAsia="zh-CN"/>
        </w:rPr>
        <w:t>1</w:t>
      </w:r>
      <w:r>
        <w:rPr>
          <w:rFonts w:hint="eastAsia" w:ascii="宋体" w:hAnsi="宋体" w:cs="宋体"/>
          <w:sz w:val="22"/>
          <w:szCs w:val="28"/>
          <w:highlight w:val="none"/>
          <w:lang w:val="en-US" w:eastAsia="zh-CN"/>
        </w:rPr>
        <w:t>、劳务公司</w:t>
      </w:r>
      <w:r>
        <w:rPr>
          <w:rFonts w:hint="eastAsia" w:ascii="宋体" w:hAnsi="宋体" w:eastAsia="宋体" w:cs="宋体"/>
          <w:sz w:val="22"/>
          <w:szCs w:val="28"/>
          <w:highlight w:val="none"/>
          <w:lang w:val="en-US" w:eastAsia="zh-CN"/>
        </w:rPr>
        <w:t>不得将</w:t>
      </w:r>
      <w:r>
        <w:rPr>
          <w:rFonts w:hint="eastAsia" w:ascii="宋体" w:hAnsi="宋体" w:cs="宋体"/>
          <w:sz w:val="22"/>
          <w:szCs w:val="28"/>
          <w:highlight w:val="none"/>
          <w:lang w:val="en-US" w:eastAsia="zh-CN"/>
        </w:rPr>
        <w:t>服务内容</w:t>
      </w:r>
      <w:r>
        <w:rPr>
          <w:rFonts w:hint="eastAsia" w:ascii="宋体" w:hAnsi="宋体" w:eastAsia="宋体" w:cs="宋体"/>
          <w:sz w:val="22"/>
          <w:szCs w:val="28"/>
          <w:highlight w:val="none"/>
          <w:lang w:val="en-US" w:eastAsia="zh-CN"/>
        </w:rPr>
        <w:t>私自转让或委托他人，更不能从事非法经营。一经发现，招标方有</w:t>
      </w:r>
      <w:r>
        <w:rPr>
          <w:rFonts w:hint="eastAsia" w:ascii="宋体" w:hAnsi="宋体" w:cs="宋体"/>
          <w:sz w:val="22"/>
          <w:szCs w:val="28"/>
          <w:highlight w:val="none"/>
          <w:lang w:val="en-US" w:eastAsia="zh-CN"/>
        </w:rPr>
        <w:t>权</w:t>
      </w:r>
      <w:r>
        <w:rPr>
          <w:rFonts w:hint="eastAsia" w:ascii="宋体" w:hAnsi="宋体" w:eastAsia="宋体" w:cs="宋体"/>
          <w:sz w:val="22"/>
          <w:szCs w:val="28"/>
          <w:highlight w:val="none"/>
          <w:lang w:val="en-US" w:eastAsia="zh-CN"/>
        </w:rPr>
        <w:t>取消其</w:t>
      </w:r>
      <w:r>
        <w:rPr>
          <w:rFonts w:hint="eastAsia" w:ascii="宋体" w:hAnsi="宋体" w:cs="宋体"/>
          <w:sz w:val="22"/>
          <w:szCs w:val="28"/>
          <w:highlight w:val="none"/>
          <w:lang w:val="en-US" w:eastAsia="zh-CN"/>
        </w:rPr>
        <w:t>服务资格</w:t>
      </w:r>
      <w:r>
        <w:rPr>
          <w:rFonts w:hint="eastAsia" w:ascii="宋体" w:hAnsi="宋体" w:eastAsia="宋体" w:cs="宋体"/>
          <w:sz w:val="22"/>
          <w:szCs w:val="28"/>
          <w:highlight w:val="none"/>
          <w:lang w:val="en-US" w:eastAsia="zh-CN"/>
        </w:rPr>
        <w:t>，</w:t>
      </w:r>
      <w:r>
        <w:rPr>
          <w:rFonts w:hint="eastAsia" w:ascii="宋体" w:hAnsi="宋体" w:cs="宋体"/>
          <w:sz w:val="22"/>
          <w:szCs w:val="28"/>
          <w:highlight w:val="none"/>
          <w:lang w:val="en-US" w:eastAsia="zh-CN"/>
        </w:rPr>
        <w:t>并</w:t>
      </w:r>
      <w:r>
        <w:rPr>
          <w:rFonts w:hint="eastAsia" w:ascii="宋体" w:hAnsi="宋体" w:eastAsia="宋体" w:cs="宋体"/>
          <w:sz w:val="22"/>
          <w:szCs w:val="28"/>
          <w:highlight w:val="none"/>
          <w:lang w:val="en-US" w:eastAsia="zh-CN"/>
        </w:rPr>
        <w:t>给予经济处罚或法律诉讼</w:t>
      </w:r>
      <w:r>
        <w:rPr>
          <w:rFonts w:hint="eastAsia" w:ascii="宋体" w:hAnsi="宋体" w:cs="宋体"/>
          <w:sz w:val="22"/>
          <w:szCs w:val="28"/>
          <w:highlight w:val="none"/>
          <w:lang w:val="en-US" w:eastAsia="zh-CN"/>
        </w:rPr>
        <w:t>；</w:t>
      </w:r>
    </w:p>
    <w:p w14:paraId="7D8ED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2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8"/>
          <w:highlight w:val="none"/>
          <w:lang w:val="en-US" w:eastAsia="zh-CN"/>
        </w:rPr>
        <w:t>2</w:t>
      </w:r>
      <w:r>
        <w:rPr>
          <w:rFonts w:hint="eastAsia" w:ascii="宋体" w:hAnsi="宋体" w:cs="宋体"/>
          <w:sz w:val="22"/>
          <w:szCs w:val="28"/>
          <w:highlight w:val="none"/>
          <w:lang w:val="en-US" w:eastAsia="zh-CN"/>
        </w:rPr>
        <w:t>、劳务</w:t>
      </w:r>
      <w:r>
        <w:rPr>
          <w:rFonts w:hint="eastAsia" w:ascii="宋体" w:hAnsi="宋体" w:eastAsia="宋体" w:cs="宋体"/>
          <w:sz w:val="22"/>
          <w:szCs w:val="28"/>
          <w:highlight w:val="none"/>
          <w:lang w:val="en-US" w:eastAsia="zh-CN"/>
        </w:rPr>
        <w:t>工作人员要遵</w:t>
      </w:r>
      <w:r>
        <w:rPr>
          <w:rFonts w:hint="eastAsia" w:ascii="宋体" w:hAnsi="宋体" w:cs="宋体"/>
          <w:sz w:val="22"/>
          <w:szCs w:val="28"/>
          <w:highlight w:val="none"/>
          <w:lang w:val="en-US" w:eastAsia="zh-CN"/>
        </w:rPr>
        <w:t>守法律</w:t>
      </w:r>
      <w:r>
        <w:rPr>
          <w:rFonts w:hint="eastAsia" w:ascii="宋体" w:hAnsi="宋体" w:eastAsia="宋体" w:cs="宋体"/>
          <w:sz w:val="22"/>
          <w:szCs w:val="28"/>
          <w:highlight w:val="none"/>
          <w:lang w:val="en-US" w:eastAsia="zh-CN"/>
        </w:rPr>
        <w:t>法规以及</w:t>
      </w:r>
      <w:r>
        <w:rPr>
          <w:rFonts w:hint="eastAsia" w:ascii="宋体" w:hAnsi="宋体" w:cs="宋体"/>
          <w:sz w:val="22"/>
          <w:szCs w:val="28"/>
          <w:highlight w:val="none"/>
          <w:lang w:val="en-US" w:eastAsia="zh-CN"/>
        </w:rPr>
        <w:t>南粤公司</w:t>
      </w:r>
      <w:r>
        <w:rPr>
          <w:rFonts w:hint="eastAsia" w:ascii="宋体" w:hAnsi="宋体" w:eastAsia="宋体" w:cs="宋体"/>
          <w:sz w:val="22"/>
          <w:szCs w:val="28"/>
          <w:highlight w:val="none"/>
          <w:lang w:val="en-US" w:eastAsia="zh-CN"/>
        </w:rPr>
        <w:t>管理规定，要有良好的服务态度</w:t>
      </w:r>
      <w:r>
        <w:rPr>
          <w:rFonts w:hint="eastAsia" w:ascii="宋体" w:hAnsi="宋体" w:cs="宋体"/>
          <w:sz w:val="22"/>
          <w:szCs w:val="28"/>
          <w:highlight w:val="none"/>
          <w:lang w:val="en-US" w:eastAsia="zh-CN"/>
        </w:rPr>
        <w:t>，</w:t>
      </w:r>
      <w:r>
        <w:rPr>
          <w:rFonts w:hint="eastAsia" w:ascii="宋体" w:hAnsi="宋体" w:eastAsia="宋体" w:cs="宋体"/>
          <w:sz w:val="22"/>
          <w:szCs w:val="28"/>
          <w:highlight w:val="none"/>
          <w:lang w:val="en-US" w:eastAsia="zh-CN"/>
        </w:rPr>
        <w:t>不能与</w:t>
      </w:r>
      <w:r>
        <w:rPr>
          <w:rFonts w:hint="eastAsia" w:ascii="宋体" w:hAnsi="宋体" w:cs="宋体"/>
          <w:sz w:val="22"/>
          <w:szCs w:val="28"/>
          <w:highlight w:val="none"/>
          <w:lang w:val="en-US" w:eastAsia="zh-CN"/>
        </w:rPr>
        <w:t>管理人员、现场</w:t>
      </w:r>
      <w:r>
        <w:rPr>
          <w:rFonts w:hint="eastAsia" w:ascii="宋体" w:hAnsi="宋体" w:eastAsia="宋体" w:cs="宋体"/>
          <w:sz w:val="22"/>
          <w:szCs w:val="28"/>
          <w:highlight w:val="none"/>
          <w:lang w:val="en-US" w:eastAsia="zh-CN"/>
        </w:rPr>
        <w:t>工人发生争吵或冲突，如发现违规者，招标</w:t>
      </w:r>
      <w:r>
        <w:rPr>
          <w:rFonts w:hint="eastAsia" w:ascii="宋体" w:hAnsi="宋体" w:cs="宋体"/>
          <w:sz w:val="22"/>
          <w:szCs w:val="28"/>
          <w:highlight w:val="none"/>
          <w:lang w:val="en-US" w:eastAsia="zh-CN"/>
        </w:rPr>
        <w:t>方</w:t>
      </w:r>
      <w:r>
        <w:rPr>
          <w:rFonts w:hint="eastAsia" w:ascii="宋体" w:hAnsi="宋体" w:eastAsia="宋体" w:cs="宋体"/>
          <w:sz w:val="22"/>
          <w:szCs w:val="28"/>
          <w:highlight w:val="none"/>
          <w:lang w:val="en-US" w:eastAsia="zh-CN"/>
        </w:rPr>
        <w:t>有权视情节提出处理意见</w:t>
      </w:r>
      <w:r>
        <w:rPr>
          <w:rFonts w:hint="eastAsia" w:ascii="宋体" w:hAnsi="宋体" w:cs="宋体"/>
          <w:sz w:val="22"/>
          <w:szCs w:val="28"/>
          <w:highlight w:val="none"/>
          <w:lang w:val="en-US" w:eastAsia="zh-CN"/>
        </w:rPr>
        <w:t>；</w:t>
      </w:r>
    </w:p>
    <w:p w14:paraId="4C686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2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8"/>
          <w:highlight w:val="none"/>
          <w:lang w:val="en-US" w:eastAsia="zh-CN"/>
        </w:rPr>
        <w:t>3</w:t>
      </w:r>
      <w:r>
        <w:rPr>
          <w:rFonts w:hint="eastAsia" w:ascii="宋体" w:hAnsi="宋体" w:cs="宋体"/>
          <w:sz w:val="22"/>
          <w:szCs w:val="28"/>
          <w:highlight w:val="none"/>
          <w:lang w:val="en-US" w:eastAsia="zh-CN"/>
        </w:rPr>
        <w:t>、劳务</w:t>
      </w:r>
      <w:r>
        <w:rPr>
          <w:rFonts w:hint="eastAsia" w:ascii="宋体" w:hAnsi="宋体" w:eastAsia="宋体" w:cs="宋体"/>
          <w:sz w:val="22"/>
          <w:szCs w:val="28"/>
          <w:highlight w:val="none"/>
          <w:lang w:val="en-US" w:eastAsia="zh-CN"/>
        </w:rPr>
        <w:t>人员体检及相关证件</w:t>
      </w:r>
      <w:r>
        <w:rPr>
          <w:rFonts w:hint="eastAsia" w:ascii="宋体" w:hAnsi="宋体" w:cs="宋体"/>
          <w:sz w:val="22"/>
          <w:szCs w:val="28"/>
          <w:highlight w:val="none"/>
          <w:lang w:val="en-US" w:eastAsia="zh-CN"/>
        </w:rPr>
        <w:t>办理</w:t>
      </w:r>
      <w:r>
        <w:rPr>
          <w:rFonts w:hint="eastAsia" w:ascii="宋体" w:hAnsi="宋体" w:eastAsia="宋体" w:cs="宋体"/>
          <w:sz w:val="22"/>
          <w:szCs w:val="28"/>
          <w:highlight w:val="none"/>
          <w:lang w:val="en-US" w:eastAsia="zh-CN"/>
        </w:rPr>
        <w:t>等费用均</w:t>
      </w:r>
      <w:r>
        <w:rPr>
          <w:rFonts w:hint="eastAsia" w:ascii="宋体" w:hAnsi="宋体" w:cs="宋体"/>
          <w:sz w:val="22"/>
          <w:szCs w:val="28"/>
          <w:highlight w:val="none"/>
          <w:lang w:val="en-US" w:eastAsia="zh-CN"/>
        </w:rPr>
        <w:t>由劳务公司</w:t>
      </w:r>
      <w:r>
        <w:rPr>
          <w:rFonts w:hint="eastAsia" w:ascii="宋体" w:hAnsi="宋体" w:eastAsia="宋体" w:cs="宋体"/>
          <w:sz w:val="22"/>
          <w:szCs w:val="28"/>
          <w:highlight w:val="none"/>
          <w:lang w:val="en-US" w:eastAsia="zh-CN"/>
        </w:rPr>
        <w:t>自理，</w:t>
      </w:r>
      <w:r>
        <w:rPr>
          <w:rFonts w:hint="eastAsia" w:ascii="宋体" w:hAnsi="宋体" w:cs="宋体"/>
          <w:sz w:val="22"/>
          <w:szCs w:val="28"/>
          <w:highlight w:val="none"/>
          <w:lang w:val="en-US" w:eastAsia="zh-CN"/>
        </w:rPr>
        <w:t>如</w:t>
      </w:r>
      <w:r>
        <w:rPr>
          <w:rFonts w:hint="eastAsia" w:ascii="宋体" w:hAnsi="宋体" w:eastAsia="宋体" w:cs="宋体"/>
          <w:sz w:val="22"/>
          <w:szCs w:val="28"/>
          <w:highlight w:val="none"/>
          <w:lang w:val="en-US" w:eastAsia="zh-CN"/>
        </w:rPr>
        <w:t>因</w:t>
      </w:r>
      <w:r>
        <w:rPr>
          <w:rFonts w:hint="eastAsia" w:ascii="宋体" w:hAnsi="宋体" w:cs="宋体"/>
          <w:sz w:val="22"/>
          <w:szCs w:val="28"/>
          <w:highlight w:val="none"/>
          <w:lang w:val="en-US" w:eastAsia="zh-CN"/>
        </w:rPr>
        <w:t>操作和使用</w:t>
      </w:r>
      <w:r>
        <w:rPr>
          <w:rFonts w:hint="eastAsia" w:ascii="宋体" w:hAnsi="宋体" w:eastAsia="宋体" w:cs="宋体"/>
          <w:sz w:val="22"/>
          <w:szCs w:val="28"/>
          <w:highlight w:val="none"/>
          <w:lang w:val="en-US" w:eastAsia="zh-CN"/>
        </w:rPr>
        <w:t>不善造成</w:t>
      </w:r>
      <w:r>
        <w:rPr>
          <w:rFonts w:hint="eastAsia" w:ascii="宋体" w:hAnsi="宋体" w:cs="宋体"/>
          <w:sz w:val="22"/>
          <w:szCs w:val="28"/>
          <w:highlight w:val="none"/>
          <w:lang w:val="en-US" w:eastAsia="zh-CN"/>
        </w:rPr>
        <w:t>人员、设备和其他资产损失</w:t>
      </w:r>
      <w:r>
        <w:rPr>
          <w:rFonts w:hint="eastAsia" w:ascii="宋体" w:hAnsi="宋体" w:eastAsia="宋体" w:cs="宋体"/>
          <w:sz w:val="22"/>
          <w:szCs w:val="28"/>
          <w:highlight w:val="none"/>
          <w:lang w:val="en-US" w:eastAsia="zh-CN"/>
        </w:rPr>
        <w:t>，由</w:t>
      </w:r>
      <w:r>
        <w:rPr>
          <w:rFonts w:hint="eastAsia" w:ascii="宋体" w:hAnsi="宋体" w:cs="宋体"/>
          <w:sz w:val="22"/>
          <w:szCs w:val="28"/>
          <w:highlight w:val="none"/>
          <w:lang w:val="en-US" w:eastAsia="zh-CN"/>
        </w:rPr>
        <w:t>劳务公司</w:t>
      </w:r>
      <w:r>
        <w:rPr>
          <w:rFonts w:hint="eastAsia" w:ascii="宋体" w:hAnsi="宋体" w:eastAsia="宋体" w:cs="宋体"/>
          <w:sz w:val="22"/>
          <w:szCs w:val="28"/>
          <w:highlight w:val="none"/>
          <w:lang w:val="en-US" w:eastAsia="zh-CN"/>
        </w:rPr>
        <w:t>负全部责任</w:t>
      </w:r>
      <w:r>
        <w:rPr>
          <w:rFonts w:hint="eastAsia" w:ascii="宋体" w:hAnsi="宋体" w:cs="宋体"/>
          <w:sz w:val="22"/>
          <w:szCs w:val="28"/>
          <w:highlight w:val="none"/>
          <w:lang w:val="en-US" w:eastAsia="zh-CN"/>
        </w:rPr>
        <w:t>；</w:t>
      </w:r>
    </w:p>
    <w:p w14:paraId="51BF9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2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8"/>
          <w:highlight w:val="none"/>
          <w:lang w:val="en-US" w:eastAsia="zh-CN"/>
        </w:rPr>
        <w:t>4</w:t>
      </w:r>
      <w:r>
        <w:rPr>
          <w:rFonts w:hint="eastAsia" w:ascii="宋体" w:hAnsi="宋体" w:cs="宋体"/>
          <w:sz w:val="22"/>
          <w:szCs w:val="28"/>
          <w:highlight w:val="none"/>
          <w:lang w:val="en-US" w:eastAsia="zh-CN"/>
        </w:rPr>
        <w:t>、劳务公司根据物资管理部需求，安排劳务人员开展日常工作，物资管理部有权根据现场实际情况，调整劳务人员工作内容，调整后的工作内容不超出其原有工作职责范围；</w:t>
      </w:r>
    </w:p>
    <w:p w14:paraId="09443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2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2"/>
          <w:szCs w:val="28"/>
          <w:highlight w:val="none"/>
          <w:lang w:val="en-US" w:eastAsia="zh-CN"/>
        </w:rPr>
        <w:t>5、劳务合同签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订后，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  <w:highlight w:val="none"/>
          <w:shd w:val="clear" w:color="auto" w:fill="FFFFFF"/>
        </w:rPr>
        <w:t>人员劳动关系、社保缴纳、日常管理均由劳务公司负责，南粤公司按服务协议支付费用</w:t>
      </w:r>
      <w:r>
        <w:rPr>
          <w:rFonts w:hint="eastAsia" w:ascii="宋体" w:hAnsi="宋体" w:cs="宋体"/>
          <w:sz w:val="22"/>
          <w:szCs w:val="28"/>
          <w:highlight w:val="none"/>
          <w:lang w:val="en-US" w:eastAsia="zh-CN"/>
        </w:rPr>
        <w:t>不再支付其它费用；</w:t>
      </w:r>
    </w:p>
    <w:p w14:paraId="4DA80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2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2"/>
          <w:szCs w:val="28"/>
          <w:highlight w:val="none"/>
          <w:lang w:val="en-US" w:eastAsia="zh-CN"/>
        </w:rPr>
        <w:t>6、</w:t>
      </w:r>
      <w:r>
        <w:rPr>
          <w:rFonts w:hint="eastAsia" w:ascii="宋体" w:hAnsi="宋体" w:eastAsia="宋体" w:cs="宋体"/>
          <w:sz w:val="22"/>
          <w:szCs w:val="28"/>
          <w:highlight w:val="none"/>
          <w:lang w:val="en-US" w:eastAsia="zh-CN"/>
        </w:rPr>
        <w:t>所有经营服务所需用工必须符合《劳动合同法》要求</w:t>
      </w:r>
      <w:r>
        <w:rPr>
          <w:rFonts w:hint="eastAsia" w:ascii="宋体" w:hAnsi="宋体" w:cs="宋体"/>
          <w:sz w:val="22"/>
          <w:szCs w:val="28"/>
          <w:highlight w:val="none"/>
          <w:lang w:val="en-US" w:eastAsia="zh-CN"/>
        </w:rPr>
        <w:t>，</w:t>
      </w:r>
      <w:r>
        <w:rPr>
          <w:rFonts w:hint="eastAsia" w:ascii="宋体" w:hAnsi="宋体" w:eastAsia="宋体" w:cs="宋体"/>
          <w:sz w:val="22"/>
          <w:szCs w:val="28"/>
          <w:highlight w:val="none"/>
          <w:lang w:val="en-US" w:eastAsia="zh-CN"/>
        </w:rPr>
        <w:t>依法用工</w:t>
      </w:r>
      <w:r>
        <w:rPr>
          <w:rFonts w:hint="eastAsia" w:ascii="宋体" w:hAnsi="宋体" w:cs="宋体"/>
          <w:sz w:val="22"/>
          <w:szCs w:val="28"/>
          <w:highlight w:val="none"/>
          <w:lang w:val="en-US" w:eastAsia="zh-CN"/>
        </w:rPr>
        <w:t>，</w:t>
      </w:r>
      <w:r>
        <w:rPr>
          <w:rFonts w:hint="eastAsia" w:ascii="宋体" w:hAnsi="宋体" w:eastAsia="宋体" w:cs="宋体"/>
          <w:sz w:val="22"/>
          <w:szCs w:val="28"/>
          <w:highlight w:val="none"/>
          <w:lang w:val="en-US" w:eastAsia="zh-CN"/>
        </w:rPr>
        <w:t>如发生用工纠纷</w:t>
      </w:r>
      <w:r>
        <w:rPr>
          <w:rFonts w:hint="eastAsia" w:ascii="宋体" w:hAnsi="宋体" w:cs="宋体"/>
          <w:sz w:val="22"/>
          <w:szCs w:val="28"/>
          <w:highlight w:val="none"/>
          <w:lang w:val="en-US" w:eastAsia="zh-CN"/>
        </w:rPr>
        <w:t>，</w:t>
      </w:r>
      <w:r>
        <w:rPr>
          <w:rFonts w:hint="eastAsia" w:ascii="宋体" w:hAnsi="宋体" w:eastAsia="宋体" w:cs="宋体"/>
          <w:sz w:val="22"/>
          <w:szCs w:val="28"/>
          <w:highlight w:val="none"/>
          <w:lang w:val="en-US" w:eastAsia="zh-CN"/>
        </w:rPr>
        <w:t>由</w:t>
      </w:r>
      <w:r>
        <w:rPr>
          <w:rFonts w:hint="eastAsia" w:ascii="宋体" w:hAnsi="宋体" w:cs="宋体"/>
          <w:sz w:val="22"/>
          <w:szCs w:val="28"/>
          <w:highlight w:val="none"/>
          <w:lang w:val="en-US" w:eastAsia="zh-CN"/>
        </w:rPr>
        <w:t>劳务公司</w:t>
      </w:r>
      <w:r>
        <w:rPr>
          <w:rFonts w:hint="eastAsia" w:ascii="宋体" w:hAnsi="宋体" w:eastAsia="宋体" w:cs="宋体"/>
          <w:sz w:val="22"/>
          <w:szCs w:val="28"/>
          <w:highlight w:val="none"/>
          <w:lang w:val="en-US" w:eastAsia="zh-CN"/>
        </w:rPr>
        <w:t>自行负责</w:t>
      </w:r>
      <w:r>
        <w:rPr>
          <w:rFonts w:hint="eastAsia" w:ascii="宋体" w:hAnsi="宋体" w:cs="宋体"/>
          <w:sz w:val="22"/>
          <w:szCs w:val="28"/>
          <w:highlight w:val="none"/>
          <w:lang w:val="en-US" w:eastAsia="zh-CN"/>
        </w:rPr>
        <w:t>；</w:t>
      </w:r>
    </w:p>
    <w:p w14:paraId="66FE2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宋体" w:hAnsi="宋体" w:cs="宋体"/>
          <w:sz w:val="22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2"/>
          <w:szCs w:val="28"/>
          <w:highlight w:val="none"/>
          <w:lang w:val="en-US" w:eastAsia="zh-CN"/>
        </w:rPr>
        <w:t>7、劳务人员</w:t>
      </w:r>
      <w:r>
        <w:rPr>
          <w:rFonts w:hint="eastAsia" w:ascii="宋体" w:hAnsi="宋体" w:eastAsia="宋体" w:cs="宋体"/>
          <w:sz w:val="22"/>
          <w:szCs w:val="28"/>
          <w:highlight w:val="none"/>
          <w:lang w:val="en-US" w:eastAsia="zh-CN"/>
        </w:rPr>
        <w:t>服从</w:t>
      </w:r>
      <w:r>
        <w:rPr>
          <w:rFonts w:hint="eastAsia" w:ascii="宋体" w:hAnsi="宋体" w:cs="宋体"/>
          <w:sz w:val="22"/>
          <w:szCs w:val="28"/>
          <w:highlight w:val="none"/>
          <w:lang w:val="en-US" w:eastAsia="zh-CN"/>
        </w:rPr>
        <w:t>物资管理部</w:t>
      </w:r>
      <w:r>
        <w:rPr>
          <w:rFonts w:hint="eastAsia" w:ascii="宋体" w:hAnsi="宋体" w:eastAsia="宋体" w:cs="宋体"/>
          <w:sz w:val="22"/>
          <w:szCs w:val="28"/>
          <w:highlight w:val="none"/>
          <w:lang w:val="en-US" w:eastAsia="zh-CN"/>
        </w:rPr>
        <w:t>的统一管理，确保无</w:t>
      </w:r>
      <w:r>
        <w:rPr>
          <w:rFonts w:hint="eastAsia" w:ascii="宋体" w:hAnsi="宋体" w:cs="宋体"/>
          <w:sz w:val="22"/>
          <w:szCs w:val="28"/>
          <w:highlight w:val="none"/>
          <w:lang w:val="en-US" w:eastAsia="zh-CN"/>
        </w:rPr>
        <w:t>安全</w:t>
      </w:r>
      <w:r>
        <w:rPr>
          <w:rFonts w:hint="eastAsia" w:ascii="宋体" w:hAnsi="宋体" w:eastAsia="宋体" w:cs="宋体"/>
          <w:sz w:val="22"/>
          <w:szCs w:val="28"/>
          <w:highlight w:val="none"/>
          <w:lang w:val="en-US" w:eastAsia="zh-CN"/>
        </w:rPr>
        <w:t>事故。如出现安全事故，按照《生产</w:t>
      </w:r>
      <w:r>
        <w:rPr>
          <w:rFonts w:hint="default" w:ascii="宋体" w:hAnsi="宋体" w:eastAsia="宋体" w:cs="宋体"/>
          <w:sz w:val="22"/>
          <w:szCs w:val="28"/>
          <w:highlight w:val="none"/>
          <w:lang w:val="en-US" w:eastAsia="zh-CN"/>
        </w:rPr>
        <w:t>安全事故报告和调查处理条例</w:t>
      </w:r>
      <w:r>
        <w:rPr>
          <w:rFonts w:hint="eastAsia" w:ascii="宋体" w:hAnsi="宋体" w:cs="宋体"/>
          <w:sz w:val="22"/>
          <w:szCs w:val="28"/>
          <w:highlight w:val="none"/>
          <w:lang w:val="en-US" w:eastAsia="zh-CN"/>
        </w:rPr>
        <w:t>》对</w:t>
      </w:r>
      <w:r>
        <w:rPr>
          <w:rFonts w:hint="eastAsia" w:ascii="宋体" w:hAnsi="宋体" w:eastAsia="宋体" w:cs="宋体"/>
          <w:sz w:val="22"/>
          <w:szCs w:val="28"/>
          <w:highlight w:val="none"/>
          <w:lang w:val="en-US" w:eastAsia="zh-CN"/>
        </w:rPr>
        <w:t>安全事故划分等级，以实际对招标方的损失进行赔偿</w:t>
      </w:r>
      <w:r>
        <w:rPr>
          <w:rFonts w:hint="eastAsia" w:ascii="宋体" w:hAnsi="宋体" w:cs="宋体"/>
          <w:sz w:val="22"/>
          <w:szCs w:val="28"/>
          <w:highlight w:val="none"/>
          <w:lang w:val="en-US" w:eastAsia="zh-CN"/>
        </w:rPr>
        <w:t>；</w:t>
      </w:r>
    </w:p>
    <w:p w14:paraId="1491F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宋体" w:hAnsi="宋体" w:cs="宋体"/>
          <w:sz w:val="22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2"/>
          <w:szCs w:val="28"/>
          <w:highlight w:val="none"/>
          <w:lang w:val="en-US" w:eastAsia="zh-CN"/>
        </w:rPr>
        <w:t>8</w:t>
      </w:r>
      <w:r>
        <w:rPr>
          <w:rFonts w:hint="default" w:ascii="宋体" w:hAnsi="宋体" w:cs="宋体"/>
          <w:sz w:val="22"/>
          <w:szCs w:val="28"/>
          <w:highlight w:val="none"/>
          <w:lang w:val="en-US" w:eastAsia="zh-CN"/>
        </w:rPr>
        <w:t>.员工必须定期体检，持有健康体检证明</w:t>
      </w:r>
      <w:r>
        <w:rPr>
          <w:rFonts w:hint="eastAsia" w:ascii="宋体" w:hAnsi="宋体" w:cs="宋体"/>
          <w:sz w:val="22"/>
          <w:szCs w:val="28"/>
          <w:highlight w:val="none"/>
          <w:lang w:val="en-US" w:eastAsia="zh-CN"/>
        </w:rPr>
        <w:t>，</w:t>
      </w:r>
      <w:r>
        <w:rPr>
          <w:rFonts w:hint="default" w:ascii="宋体" w:hAnsi="宋体" w:cs="宋体"/>
          <w:sz w:val="22"/>
          <w:szCs w:val="28"/>
          <w:highlight w:val="none"/>
          <w:lang w:val="en-US" w:eastAsia="zh-CN"/>
        </w:rPr>
        <w:t>有疾病、传染病和不良嗜好从业人员，不得从事</w:t>
      </w:r>
      <w:r>
        <w:rPr>
          <w:rFonts w:hint="eastAsia" w:ascii="宋体" w:hAnsi="宋体" w:cs="宋体"/>
          <w:sz w:val="22"/>
          <w:szCs w:val="28"/>
          <w:highlight w:val="none"/>
          <w:lang w:val="en-US" w:eastAsia="zh-CN"/>
        </w:rPr>
        <w:t>相关</w:t>
      </w:r>
      <w:r>
        <w:rPr>
          <w:rFonts w:hint="default" w:ascii="宋体" w:hAnsi="宋体" w:cs="宋体"/>
          <w:sz w:val="22"/>
          <w:szCs w:val="28"/>
          <w:highlight w:val="none"/>
          <w:lang w:val="en-US" w:eastAsia="zh-CN"/>
        </w:rPr>
        <w:t>岗位工作。</w:t>
      </w:r>
    </w:p>
    <w:p w14:paraId="36A6D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宋体" w:hAnsi="宋体" w:cs="宋体"/>
          <w:sz w:val="22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2"/>
          <w:szCs w:val="28"/>
          <w:highlight w:val="none"/>
          <w:lang w:val="en-US" w:eastAsia="zh-CN"/>
        </w:rPr>
        <w:t>五、</w:t>
      </w:r>
      <w:r>
        <w:rPr>
          <w:rFonts w:hint="default" w:ascii="宋体" w:hAnsi="宋体" w:cs="宋体"/>
          <w:sz w:val="22"/>
          <w:szCs w:val="28"/>
          <w:highlight w:val="none"/>
          <w:lang w:val="en-US" w:eastAsia="zh-CN"/>
        </w:rPr>
        <w:t>服务质量要求</w:t>
      </w:r>
    </w:p>
    <w:p w14:paraId="15A29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cs="宋体"/>
          <w:sz w:val="22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2"/>
          <w:szCs w:val="28"/>
          <w:highlight w:val="none"/>
          <w:lang w:val="en-US" w:eastAsia="zh-CN"/>
        </w:rPr>
        <w:t>1、根据现场需求，提供劳务人员名单和信息；</w:t>
      </w:r>
    </w:p>
    <w:p w14:paraId="7966A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宋体" w:hAnsi="宋体" w:cs="宋体"/>
          <w:sz w:val="22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2"/>
          <w:szCs w:val="28"/>
          <w:highlight w:val="none"/>
          <w:lang w:val="en-US" w:eastAsia="zh-CN"/>
        </w:rPr>
        <w:t>2、劳务人员应按要求填报各类工作表格；</w:t>
      </w:r>
    </w:p>
    <w:p w14:paraId="2B814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cs="宋体"/>
          <w:sz w:val="22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2"/>
          <w:szCs w:val="28"/>
          <w:highlight w:val="none"/>
          <w:lang w:val="en-US" w:eastAsia="zh-CN"/>
        </w:rPr>
        <w:t>3、劳务人员</w:t>
      </w:r>
      <w:r>
        <w:rPr>
          <w:rFonts w:hint="default" w:ascii="宋体" w:hAnsi="宋体" w:cs="宋体"/>
          <w:sz w:val="22"/>
          <w:szCs w:val="28"/>
          <w:highlight w:val="none"/>
          <w:lang w:val="en-US" w:eastAsia="zh-CN"/>
        </w:rPr>
        <w:t>应</w:t>
      </w:r>
      <w:r>
        <w:rPr>
          <w:rFonts w:hint="eastAsia" w:ascii="宋体" w:hAnsi="宋体" w:cs="宋体"/>
          <w:sz w:val="22"/>
          <w:szCs w:val="28"/>
          <w:highlight w:val="none"/>
          <w:lang w:val="en-US" w:eastAsia="zh-CN"/>
        </w:rPr>
        <w:t>持证</w:t>
      </w:r>
      <w:r>
        <w:rPr>
          <w:rFonts w:hint="default" w:ascii="宋体" w:hAnsi="宋体" w:cs="宋体"/>
          <w:sz w:val="22"/>
          <w:szCs w:val="28"/>
          <w:highlight w:val="none"/>
          <w:lang w:val="en-US" w:eastAsia="zh-CN"/>
        </w:rPr>
        <w:t>上岗，规范服务</w:t>
      </w:r>
      <w:r>
        <w:rPr>
          <w:rFonts w:hint="eastAsia" w:ascii="宋体" w:hAnsi="宋体" w:cs="宋体"/>
          <w:sz w:val="22"/>
          <w:szCs w:val="28"/>
          <w:highlight w:val="none"/>
          <w:lang w:val="en-US" w:eastAsia="zh-CN"/>
        </w:rPr>
        <w:t>；</w:t>
      </w:r>
    </w:p>
    <w:p w14:paraId="5C8BE8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sz w:val="22"/>
          <w:szCs w:val="28"/>
          <w:highlight w:val="none"/>
          <w:lang w:val="en-US" w:eastAsia="zh-CN"/>
        </w:rPr>
      </w:pPr>
    </w:p>
    <w:sectPr>
      <w:pgSz w:w="11906" w:h="16838"/>
      <w:pgMar w:top="1134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91652"/>
    <w:rsid w:val="08174CFE"/>
    <w:rsid w:val="08C4753F"/>
    <w:rsid w:val="0D1F3BC8"/>
    <w:rsid w:val="11B8152F"/>
    <w:rsid w:val="12FE5E42"/>
    <w:rsid w:val="13147F7B"/>
    <w:rsid w:val="141556B0"/>
    <w:rsid w:val="16CC1C5C"/>
    <w:rsid w:val="18B009E8"/>
    <w:rsid w:val="18D6217C"/>
    <w:rsid w:val="1BA15893"/>
    <w:rsid w:val="1C22691C"/>
    <w:rsid w:val="1C795FBA"/>
    <w:rsid w:val="1D7A0710"/>
    <w:rsid w:val="219B781E"/>
    <w:rsid w:val="21B2077F"/>
    <w:rsid w:val="24BF351B"/>
    <w:rsid w:val="256D18C5"/>
    <w:rsid w:val="28F00A1D"/>
    <w:rsid w:val="2CBC2C17"/>
    <w:rsid w:val="3192739F"/>
    <w:rsid w:val="3349670A"/>
    <w:rsid w:val="338D0F1D"/>
    <w:rsid w:val="36065EC3"/>
    <w:rsid w:val="36B204FD"/>
    <w:rsid w:val="37E666B0"/>
    <w:rsid w:val="38C10274"/>
    <w:rsid w:val="391F01BE"/>
    <w:rsid w:val="394E4118"/>
    <w:rsid w:val="39F16E41"/>
    <w:rsid w:val="3AB147F0"/>
    <w:rsid w:val="3B00457E"/>
    <w:rsid w:val="3BF409D4"/>
    <w:rsid w:val="3D78424E"/>
    <w:rsid w:val="3F6675CD"/>
    <w:rsid w:val="4018629B"/>
    <w:rsid w:val="411B2BA6"/>
    <w:rsid w:val="41ED3BF7"/>
    <w:rsid w:val="48A83FC8"/>
    <w:rsid w:val="4A845B05"/>
    <w:rsid w:val="4E8D4997"/>
    <w:rsid w:val="4FAB38C7"/>
    <w:rsid w:val="4FB1184A"/>
    <w:rsid w:val="587C29ED"/>
    <w:rsid w:val="597545A5"/>
    <w:rsid w:val="5E3D41B7"/>
    <w:rsid w:val="5FB469E7"/>
    <w:rsid w:val="60934D78"/>
    <w:rsid w:val="650F2131"/>
    <w:rsid w:val="656F6709"/>
    <w:rsid w:val="67166035"/>
    <w:rsid w:val="674E108A"/>
    <w:rsid w:val="68405779"/>
    <w:rsid w:val="69E94BDA"/>
    <w:rsid w:val="6B327268"/>
    <w:rsid w:val="6C0A1844"/>
    <w:rsid w:val="6C671579"/>
    <w:rsid w:val="6CBD2DD4"/>
    <w:rsid w:val="6F490CF7"/>
    <w:rsid w:val="713F5DE0"/>
    <w:rsid w:val="7243296D"/>
    <w:rsid w:val="755F7BFF"/>
    <w:rsid w:val="770E6AAE"/>
    <w:rsid w:val="7AF70B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宋体" w:cs="Times New Roman"/>
      <w:b/>
      <w:kern w:val="44"/>
      <w:sz w:val="44"/>
    </w:rPr>
  </w:style>
  <w:style w:type="character" w:default="1" w:styleId="4">
    <w:name w:val="Default Paragraph Font"/>
    <w:uiPriority w:val="0"/>
    <w:rPr>
      <w:rFonts w:ascii="Times New Roman" w:hAnsi="Times New Roman" w:eastAsia="宋体" w:cs="Times New Roman"/>
    </w:rPr>
  </w:style>
  <w:style w:type="table" w:default="1" w:styleId="3">
    <w:name w:val="Normal Table"/>
    <w:uiPriority w:val="0"/>
    <w:rPr>
      <w:rFonts w:ascii="Times New Roman" w:hAnsi="Times New Roman" w:eastAsia="宋体" w:cs="Times New Roman"/>
    </w:rPr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4"/>
    <w:uiPriority w:val="0"/>
    <w:rPr>
      <w:rFonts w:hint="eastAsia" w:ascii="微软雅黑" w:hAnsi="微软雅黑" w:eastAsia="微软雅黑" w:cs="微软雅黑"/>
      <w:color w:val="2777A7"/>
      <w:sz w:val="21"/>
      <w:szCs w:val="21"/>
      <w:u w:val="none"/>
    </w:rPr>
  </w:style>
  <w:style w:type="character" w:styleId="6">
    <w:name w:val="Emphasis"/>
    <w:basedOn w:val="4"/>
    <w:uiPriority w:val="0"/>
    <w:rPr>
      <w:rFonts w:ascii="Times New Roman" w:hAnsi="Times New Roman" w:eastAsia="宋体" w:cs="Times New Roman"/>
      <w:i/>
    </w:rPr>
  </w:style>
  <w:style w:type="character" w:styleId="7">
    <w:name w:val="Hyperlink"/>
    <w:basedOn w:val="4"/>
    <w:uiPriority w:val="0"/>
    <w:rPr>
      <w:rFonts w:ascii="微软雅黑" w:hAnsi="微软雅黑" w:eastAsia="微软雅黑" w:cs="微软雅黑"/>
      <w:color w:val="2777A7"/>
      <w:sz w:val="21"/>
      <w:szCs w:val="21"/>
      <w:u w:val="none"/>
    </w:rPr>
  </w:style>
  <w:style w:type="character" w:customStyle="1" w:styleId="8">
    <w:name w:val="space"/>
    <w:basedOn w:val="4"/>
    <w:uiPriority w:val="0"/>
  </w:style>
  <w:style w:type="character" w:customStyle="1" w:styleId="9">
    <w:name w:val="fe-font2"/>
    <w:basedOn w:val="4"/>
    <w:uiPriority w:val="0"/>
    <w:rPr>
      <w:sz w:val="39"/>
      <w:szCs w:val="39"/>
    </w:rPr>
  </w:style>
  <w:style w:type="character" w:customStyle="1" w:styleId="10">
    <w:name w:val="media_progress_done1"/>
    <w:basedOn w:val="4"/>
    <w:uiPriority w:val="0"/>
    <w:rPr>
      <w:shd w:val="clear" w:color="auto" w:fill="009900"/>
    </w:rPr>
  </w:style>
  <w:style w:type="character" w:customStyle="1" w:styleId="11">
    <w:name w:val="progress_loading"/>
    <w:basedOn w:val="4"/>
    <w:uiPriority w:val="0"/>
    <w:rPr>
      <w:shd w:val="clear" w:color="auto" w:fill="5089C0"/>
    </w:rPr>
  </w:style>
  <w:style w:type="character" w:customStyle="1" w:styleId="12">
    <w:name w:val="progress_done6"/>
    <w:basedOn w:val="4"/>
    <w:uiPriority w:val="0"/>
    <w:rPr>
      <w:shd w:val="clear" w:color="auto" w:fill="009900"/>
    </w:rPr>
  </w:style>
  <w:style w:type="character" w:customStyle="1" w:styleId="13">
    <w:name w:val="icon_search"/>
    <w:basedOn w:val="4"/>
    <w:uiPriority w:val="0"/>
  </w:style>
  <w:style w:type="character" w:customStyle="1" w:styleId="14">
    <w:name w:val="delete_con"/>
    <w:basedOn w:val="4"/>
    <w:uiPriority w:val="0"/>
  </w:style>
  <w:style w:type="character" w:customStyle="1" w:styleId="15">
    <w:name w:val="media_progress_loading1"/>
    <w:basedOn w:val="4"/>
    <w:uiPriority w:val="0"/>
    <w:rPr>
      <w:shd w:val="clear" w:color="auto" w:fill="009900"/>
    </w:rPr>
  </w:style>
  <w:style w:type="character" w:customStyle="1" w:styleId="16">
    <w:name w:val="progress_done"/>
    <w:basedOn w:val="4"/>
    <w:uiPriority w:val="0"/>
    <w:rPr>
      <w:shd w:val="clear" w:color="auto" w:fill="009900"/>
    </w:rPr>
  </w:style>
  <w:style w:type="character" w:customStyle="1" w:styleId="17">
    <w:name w:val="fe-font"/>
    <w:basedOn w:val="4"/>
    <w:uiPriority w:val="0"/>
    <w:rPr>
      <w:color w:val="00B4FF"/>
      <w:sz w:val="27"/>
      <w:szCs w:val="27"/>
    </w:rPr>
  </w:style>
  <w:style w:type="character" w:customStyle="1" w:styleId="18">
    <w:name w:val="progress_done4"/>
    <w:basedOn w:val="4"/>
    <w:uiPriority w:val="0"/>
    <w:rPr>
      <w:shd w:val="clear" w:color="auto" w:fill="009900"/>
    </w:rPr>
  </w:style>
  <w:style w:type="character" w:customStyle="1" w:styleId="19">
    <w:name w:val="fl3"/>
    <w:basedOn w:val="4"/>
    <w:uiPriority w:val="0"/>
    <w:rPr>
      <w:color w:val="999999"/>
    </w:rPr>
  </w:style>
  <w:style w:type="character" w:customStyle="1" w:styleId="20">
    <w:name w:val="media_progress_loading"/>
    <w:basedOn w:val="4"/>
    <w:uiPriority w:val="0"/>
    <w:rPr>
      <w:shd w:val="clear" w:color="auto" w:fill="5089C0"/>
    </w:rPr>
  </w:style>
  <w:style w:type="character" w:customStyle="1" w:styleId="21">
    <w:name w:val="look_show_list"/>
    <w:basedOn w:val="4"/>
    <w:uiPriority w:val="0"/>
  </w:style>
  <w:style w:type="character" w:customStyle="1" w:styleId="22">
    <w:name w:val="fe-font1"/>
    <w:basedOn w:val="4"/>
    <w:uiPriority w:val="0"/>
    <w:rPr>
      <w:sz w:val="39"/>
      <w:szCs w:val="39"/>
    </w:rPr>
  </w:style>
  <w:style w:type="character" w:customStyle="1" w:styleId="23">
    <w:name w:val="delete_con1"/>
    <w:basedOn w:val="4"/>
    <w:uiPriority w:val="0"/>
  </w:style>
  <w:style w:type="character" w:customStyle="1" w:styleId="24">
    <w:name w:val="cdropright"/>
    <w:basedOn w:val="4"/>
    <w:uiPriority w:val="0"/>
  </w:style>
  <w:style w:type="character" w:customStyle="1" w:styleId="25">
    <w:name w:val="fl4"/>
    <w:basedOn w:val="4"/>
    <w:uiPriority w:val="0"/>
  </w:style>
  <w:style w:type="character" w:customStyle="1" w:styleId="26">
    <w:name w:val="cdropleft"/>
    <w:basedOn w:val="4"/>
    <w:uiPriority w:val="0"/>
  </w:style>
  <w:style w:type="character" w:customStyle="1" w:styleId="27">
    <w:name w:val="fl1"/>
    <w:basedOn w:val="4"/>
    <w:uiPriority w:val="0"/>
    <w:rPr>
      <w:color w:val="999999"/>
    </w:rPr>
  </w:style>
  <w:style w:type="character" w:customStyle="1" w:styleId="28">
    <w:name w:val="progress_loading6"/>
    <w:basedOn w:val="4"/>
    <w:uiPriority w:val="0"/>
    <w:rPr>
      <w:shd w:val="clear" w:color="auto" w:fill="5089C0"/>
    </w:rPr>
  </w:style>
  <w:style w:type="character" w:customStyle="1" w:styleId="29">
    <w:name w:val="icon_search1"/>
    <w:basedOn w:val="4"/>
    <w:uiPriority w:val="0"/>
  </w:style>
  <w:style w:type="character" w:customStyle="1" w:styleId="30">
    <w:name w:val="fe-font3"/>
    <w:basedOn w:val="4"/>
    <w:uiPriority w:val="0"/>
    <w:rPr>
      <w:color w:val="00B4FF"/>
      <w:sz w:val="27"/>
      <w:szCs w:val="27"/>
    </w:rPr>
  </w:style>
  <w:style w:type="character" w:customStyle="1" w:styleId="31">
    <w:name w:val="media_progress_done"/>
    <w:basedOn w:val="4"/>
    <w:uiPriority w:val="0"/>
    <w:rPr>
      <w:shd w:val="clear" w:color="auto" w:fill="009900"/>
    </w:rPr>
  </w:style>
  <w:style w:type="character" w:customStyle="1" w:styleId="32">
    <w:name w:val="fl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1186</Words>
  <Characters>1187</Characters>
  <Lines>0</Lines>
  <Paragraphs>0</Paragraphs>
  <TotalTime>7</TotalTime>
  <ScaleCrop>false</ScaleCrop>
  <LinksUpToDate>false</LinksUpToDate>
  <CharactersWithSpaces>1187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2020-04-17T02:25:28Z</dcterms:created>
  <dc:creator>102128</dc:creator>
  <cp:lastModifiedBy>'</cp:lastModifiedBy>
  <dcterms:modified xsi:type="dcterms:W3CDTF">2026-05-19T01:50:26Z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KSOTemplateDocerSaveRecord">
    <vt:lpwstr>eyJoZGlkIjoiY2Y4Mjk3NDA5ZjNmODNmMTdlNjIyY2JlYmExNjM3ZTciLCJ1c2VySWQiOiIyMjgxNTU2NzIifQ==</vt:lpwstr>
  </property>
  <property fmtid="{D5CDD505-2E9C-101B-9397-08002B2CF9AE}" pid="4" name="ICV">
    <vt:lpwstr>C830DDFB0471485497B91B8E412DB864_13</vt:lpwstr>
  </property>
</Properties>
</file>