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情侣路防腐木采购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 xml:space="preserve"> 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22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因美丽小筑防腐木护栏及海天公园温室周边栈道木板损坏较多，现采购防腐木更换维修。</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伍仟叁佰元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5300.00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伍仟叁佰元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5300.00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情侣路防腐木采购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 xml:space="preserve">7 </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27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情侣路防腐木采购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 xml:space="preserve"> 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22</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698"/>
      <w:bookmarkStart w:id="8" w:name="_Toc503427710"/>
      <w:bookmarkStart w:id="9" w:name="_Toc202820351"/>
      <w:bookmarkStart w:id="10" w:name="_Toc202816996"/>
      <w:bookmarkStart w:id="11" w:name="_Toc202251700"/>
      <w:bookmarkStart w:id="12" w:name="_Toc202251075"/>
      <w:bookmarkStart w:id="13" w:name="_Toc259090982"/>
      <w:bookmarkStart w:id="14" w:name="_Toc202252034"/>
      <w:bookmarkStart w:id="15" w:name="_Toc16107"/>
      <w:bookmarkStart w:id="16" w:name="_Toc202254105"/>
      <w:bookmarkStart w:id="17" w:name="_Toc276645579"/>
      <w:bookmarkStart w:id="18" w:name="_Toc202819878"/>
      <w:bookmarkStart w:id="19" w:name="_Toc17685"/>
      <w:bookmarkStart w:id="20" w:name="_Toc1531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4181"/>
      <w:bookmarkStart w:id="22" w:name="_Toc20366"/>
      <w:bookmarkStart w:id="23" w:name="_Toc13089"/>
      <w:bookmarkStart w:id="24" w:name="_Toc276645580"/>
      <w:bookmarkStart w:id="25" w:name="_Toc259090983"/>
      <w:bookmarkStart w:id="26" w:name="_Toc32660"/>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情侣路防腐木采购</w:t>
      </w:r>
      <w:r>
        <w:rPr>
          <w:rFonts w:hint="eastAsia" w:ascii="宋体" w:hAnsi="宋体"/>
          <w:kern w:val="0"/>
          <w:sz w:val="24"/>
          <w:u w:val="single"/>
          <w:lang w:val="en-US" w:eastAsia="zh-CN"/>
        </w:rPr>
        <w:t xml:space="preserve"> </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28"/>
      <w:bookmarkStart w:id="30" w:name="_Toc19817"/>
      <w:bookmarkStart w:id="31" w:name="_Toc27591"/>
      <w:bookmarkStart w:id="32" w:name="_Toc19171"/>
      <w:bookmarkStart w:id="33" w:name="_Toc503427713"/>
      <w:bookmarkStart w:id="34" w:name="_Toc17080"/>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情侣路防腐木采购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31877"/>
      <w:bookmarkStart w:id="36" w:name="_Toc10559"/>
      <w:bookmarkStart w:id="37" w:name="_Toc24969"/>
      <w:bookmarkStart w:id="38" w:name="_Toc5048"/>
      <w:bookmarkStart w:id="39" w:name="_Toc13922"/>
      <w:bookmarkStart w:id="40" w:name="_Toc9476"/>
      <w:bookmarkStart w:id="41" w:name="_Toc31767"/>
      <w:bookmarkStart w:id="42" w:name="_Toc32141"/>
      <w:bookmarkStart w:id="43" w:name="_Toc6220"/>
      <w:bookmarkStart w:id="44" w:name="_Toc15464"/>
      <w:bookmarkStart w:id="45" w:name="_Toc26971"/>
      <w:bookmarkStart w:id="46" w:name="_Toc14285"/>
      <w:bookmarkStart w:id="47" w:name="_Toc10585"/>
      <w:bookmarkStart w:id="48" w:name="_Toc19796"/>
      <w:bookmarkStart w:id="49" w:name="_Toc24356"/>
      <w:bookmarkStart w:id="50" w:name="_Toc19969"/>
      <w:bookmarkStart w:id="51" w:name="_Toc264628882"/>
      <w:bookmarkStart w:id="52" w:name="_Toc6275"/>
      <w:bookmarkStart w:id="53" w:name="_Toc27468"/>
      <w:bookmarkStart w:id="54" w:name="_Toc32498"/>
      <w:bookmarkStart w:id="55" w:name="_Toc503427714"/>
      <w:bookmarkStart w:id="56" w:name="_Toc4726"/>
      <w:bookmarkStart w:id="57" w:name="_Toc4427"/>
      <w:bookmarkStart w:id="58" w:name="_Toc276645583"/>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819882"/>
      <w:bookmarkStart w:id="61" w:name="_Toc202252037"/>
      <w:bookmarkStart w:id="62" w:name="_Toc202820355"/>
      <w:bookmarkStart w:id="63" w:name="_Toc24253"/>
      <w:bookmarkStart w:id="64" w:name="_Toc503427721"/>
      <w:bookmarkStart w:id="65" w:name="_Toc3330"/>
      <w:bookmarkStart w:id="66" w:name="_Toc202251703"/>
      <w:bookmarkStart w:id="67" w:name="_Toc12992"/>
      <w:bookmarkStart w:id="68" w:name="_Toc202251078"/>
      <w:bookmarkStart w:id="69" w:name="_Toc202817000"/>
      <w:bookmarkStart w:id="70" w:name="_Toc276645592"/>
      <w:bookmarkStart w:id="71" w:name="_Toc29543"/>
      <w:bookmarkStart w:id="72" w:name="_Toc21572"/>
      <w:bookmarkStart w:id="73" w:name="_Toc202254108"/>
      <w:bookmarkStart w:id="74" w:name="_Toc259090996"/>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5662"/>
      <w:bookmarkStart w:id="77" w:name="_Toc10726"/>
      <w:bookmarkStart w:id="78" w:name="_Toc113"/>
      <w:bookmarkStart w:id="79" w:name="_Toc2576"/>
      <w:bookmarkStart w:id="80" w:name="_Toc5278"/>
      <w:bookmarkStart w:id="81" w:name="_Toc30192"/>
      <w:bookmarkStart w:id="82" w:name="_Toc16860"/>
      <w:bookmarkStart w:id="83" w:name="_Toc29470"/>
      <w:bookmarkStart w:id="84" w:name="_Toc3193"/>
      <w:bookmarkStart w:id="85" w:name="_Toc24446"/>
      <w:bookmarkStart w:id="86" w:name="_Toc6669"/>
      <w:bookmarkStart w:id="87" w:name="_Toc32145"/>
      <w:bookmarkStart w:id="88" w:name="_Toc22499"/>
      <w:bookmarkStart w:id="89" w:name="_Toc9094"/>
      <w:bookmarkStart w:id="90" w:name="_Toc500"/>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17294"/>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情侣路防腐木采购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情侣路防腐木采购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情侣路防腐木采购</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025"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6"/>
        <w:gridCol w:w="1200"/>
        <w:gridCol w:w="1067"/>
        <w:gridCol w:w="1722"/>
        <w:gridCol w:w="698"/>
        <w:gridCol w:w="762"/>
        <w:gridCol w:w="1068"/>
        <w:gridCol w:w="1167"/>
        <w:gridCol w:w="834"/>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200"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物料编码</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物料名称</w:t>
            </w:r>
          </w:p>
        </w:tc>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规格型号</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835" w:type="dxa"/>
            <w:gridSpan w:val="2"/>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0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200"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67"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72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9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6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6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167"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835" w:type="dxa"/>
            <w:gridSpan w:val="2"/>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WP05040020</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防腐木条</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120*120*4000MM樟子松 原木色</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10</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WP05040123</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长*宽*高：60*120*4000mm 樟子松 原木色</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10</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WP05040023</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防腐木条</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200*200*3000MM 樟子松</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WP05040134</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长*宽*高：28*100*4000mm 精品樟子松</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kern w:val="0"/>
                <w:sz w:val="22"/>
                <w:szCs w:val="22"/>
                <w:u w:val="none"/>
                <w:lang w:val="en-US" w:eastAsia="zh-CN" w:bidi="ar"/>
              </w:rPr>
              <w:t>15</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海天公园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1" w:type="dxa"/>
          <w:trHeight w:val="622"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6517" w:type="dxa"/>
            <w:gridSpan w:val="6"/>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4"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1" w:type="dxa"/>
          <w:trHeight w:val="846" w:hRule="atLeast"/>
        </w:trPr>
        <w:tc>
          <w:tcPr>
            <w:tcW w:w="9024" w:type="dxa"/>
            <w:gridSpan w:val="9"/>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工程部送货地址：屏东二路工程部仓库，联系人：罗强13902872233；海天公园送货地址：海天公园</w:t>
            </w:r>
            <w:r>
              <w:rPr>
                <w:rFonts w:hint="eastAsia" w:ascii="宋体" w:hAnsi="宋体" w:eastAsia="宋体" w:cs="宋体"/>
                <w:color w:val="auto"/>
                <w:sz w:val="22"/>
                <w:szCs w:val="22"/>
                <w:lang w:val="en-US" w:eastAsia="zh-CN"/>
              </w:rPr>
              <w:t>，</w:t>
            </w:r>
            <w:r>
              <w:rPr>
                <w:rFonts w:hint="eastAsia" w:hAnsi="宋体" w:cs="宋体"/>
                <w:color w:val="auto"/>
                <w:sz w:val="22"/>
                <w:szCs w:val="22"/>
                <w:lang w:val="en-US" w:eastAsia="zh-CN"/>
              </w:rPr>
              <w:t>联系</w:t>
            </w:r>
            <w:r>
              <w:rPr>
                <w:rFonts w:hint="eastAsia" w:ascii="宋体" w:hAnsi="宋体" w:eastAsia="宋体" w:cs="宋体"/>
                <w:color w:val="auto"/>
                <w:sz w:val="22"/>
                <w:szCs w:val="22"/>
                <w:lang w:val="en-US" w:eastAsia="zh-CN"/>
              </w:rPr>
              <w:t>人：黎浩源13527240430。</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C923A08"/>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4DC6B44"/>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4AC170D"/>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2026-07-22T09:55:44Z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