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前山河2026年十一时花采购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3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因十一国庆时花节点，现采购一批时花。</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贰万捌仟叁佰玖拾叁元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28393.00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贰万捌仟叁佰玖拾叁元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28393.00</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前山河2026年十一时花采购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r>
        <w:rPr>
          <w:rFonts w:hint="eastAsia" w:ascii="宋体" w:hAnsi="宋体" w:eastAsia="宋体" w:cs="宋体"/>
          <w:kern w:val="28"/>
          <w:sz w:val="24"/>
          <w:highlight w:val="none"/>
          <w:lang w:val="en-US" w:eastAsia="zh-CN"/>
        </w:rPr>
        <w:t>农产品免征增值税发票</w:t>
      </w:r>
      <w:r>
        <w:rPr>
          <w:rFonts w:hint="default" w:ascii="宋体" w:hAnsi="宋体" w:eastAsia="宋体" w:cs="宋体"/>
          <w:kern w:val="28"/>
          <w:sz w:val="24"/>
          <w:highlight w:val="none"/>
          <w:lang w:val="en-US" w:eastAsia="zh-CN"/>
        </w:rPr>
        <w:t>经评审的投标报价=所报含税投标报价</w:t>
      </w:r>
      <w:r>
        <w:rPr>
          <w:rFonts w:hint="eastAsia" w:ascii="宋体" w:hAnsi="宋体" w:eastAsia="宋体" w:cs="宋体"/>
          <w:kern w:val="28"/>
          <w:sz w:val="24"/>
          <w:highlight w:val="none"/>
          <w:lang w:val="en-US" w:eastAsia="zh-CN"/>
        </w:rPr>
        <w:t>*0.91</w:t>
      </w:r>
      <w:r>
        <w:rPr>
          <w:rFonts w:hint="eastAsia" w:hAnsi="宋体" w:cs="仿宋"/>
          <w:color w:val="auto"/>
          <w:sz w:val="24"/>
          <w:u w:val="none"/>
          <w:lang w:val="en-US" w:eastAsia="zh-CN"/>
        </w:rPr>
        <w:t>。</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6</w:t>
      </w:r>
      <w:bookmarkStart w:id="94" w:name="_GoBack"/>
      <w:bookmarkEnd w:id="94"/>
      <w:r>
        <w:rPr>
          <w:rFonts w:hint="eastAsia" w:cs="Times New Roman"/>
          <w:color w:val="auto"/>
          <w:sz w:val="24"/>
          <w:lang w:val="en-US" w:eastAsia="zh-CN"/>
        </w:rPr>
        <w:t xml:space="preserve">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前山河2026年十一时花采购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503427710"/>
      <w:bookmarkStart w:id="8" w:name="_Toc202251700"/>
      <w:bookmarkStart w:id="9" w:name="_Toc16107"/>
      <w:bookmarkStart w:id="10" w:name="_Toc259090982"/>
      <w:bookmarkStart w:id="11" w:name="_Toc202819878"/>
      <w:bookmarkStart w:id="12" w:name="_Toc698"/>
      <w:bookmarkStart w:id="13" w:name="_Toc202252034"/>
      <w:bookmarkStart w:id="14" w:name="_Toc202816996"/>
      <w:bookmarkStart w:id="15" w:name="_Toc202820351"/>
      <w:bookmarkStart w:id="16" w:name="_Toc276645579"/>
      <w:bookmarkStart w:id="17" w:name="_Toc17685"/>
      <w:bookmarkStart w:id="18" w:name="_Toc202254105"/>
      <w:bookmarkStart w:id="19" w:name="_Toc202251075"/>
      <w:bookmarkStart w:id="20" w:name="_Toc1531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276645580"/>
      <w:bookmarkStart w:id="23" w:name="_Toc503427711"/>
      <w:bookmarkStart w:id="24" w:name="_Toc32660"/>
      <w:bookmarkStart w:id="25" w:name="_Toc24181"/>
      <w:bookmarkStart w:id="26" w:name="_Toc20366"/>
      <w:bookmarkStart w:id="27" w:name="_Toc13089"/>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前山河2026年十一时花采购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528"/>
      <w:bookmarkStart w:id="31" w:name="_Toc27591"/>
      <w:bookmarkStart w:id="32" w:name="_Toc19171"/>
      <w:bookmarkStart w:id="33" w:name="_Toc17080"/>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前山河2026年十一时花采购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31877"/>
      <w:bookmarkStart w:id="36" w:name="_Toc19796"/>
      <w:bookmarkStart w:id="37" w:name="_Toc9476"/>
      <w:bookmarkStart w:id="38" w:name="_Toc32141"/>
      <w:bookmarkStart w:id="39" w:name="_Toc13922"/>
      <w:bookmarkStart w:id="40" w:name="_Toc31767"/>
      <w:bookmarkStart w:id="41" w:name="_Toc6220"/>
      <w:bookmarkStart w:id="42" w:name="_Toc19969"/>
      <w:bookmarkStart w:id="43" w:name="_Toc14285"/>
      <w:bookmarkStart w:id="44" w:name="_Toc26971"/>
      <w:bookmarkStart w:id="45" w:name="_Toc5048"/>
      <w:bookmarkStart w:id="46" w:name="_Toc24969"/>
      <w:bookmarkStart w:id="47" w:name="_Toc10585"/>
      <w:bookmarkStart w:id="48" w:name="_Toc10559"/>
      <w:bookmarkStart w:id="49" w:name="_Toc24356"/>
      <w:bookmarkStart w:id="50" w:name="_Toc15464"/>
      <w:bookmarkStart w:id="51" w:name="_Toc4427"/>
      <w:bookmarkStart w:id="52" w:name="_Toc32498"/>
      <w:bookmarkStart w:id="53" w:name="_Toc276645583"/>
      <w:bookmarkStart w:id="54" w:name="_Toc6275"/>
      <w:bookmarkStart w:id="55" w:name="_Toc264628882"/>
      <w:bookmarkStart w:id="56" w:name="_Toc503427714"/>
      <w:bookmarkStart w:id="57" w:name="_Toc27468"/>
      <w:bookmarkStart w:id="58" w:name="_Toc4726"/>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2037"/>
      <w:bookmarkStart w:id="61" w:name="_Toc276645592"/>
      <w:bookmarkStart w:id="62" w:name="_Toc202820355"/>
      <w:bookmarkStart w:id="63" w:name="_Toc202819882"/>
      <w:bookmarkStart w:id="64" w:name="_Toc24253"/>
      <w:bookmarkStart w:id="65" w:name="_Toc3330"/>
      <w:bookmarkStart w:id="66" w:name="_Toc12992"/>
      <w:bookmarkStart w:id="67" w:name="_Toc29543"/>
      <w:bookmarkStart w:id="68" w:name="_Toc259090996"/>
      <w:bookmarkStart w:id="69" w:name="_Toc202251703"/>
      <w:bookmarkStart w:id="70" w:name="_Toc21572"/>
      <w:bookmarkStart w:id="71" w:name="_Toc503427721"/>
      <w:bookmarkStart w:id="72" w:name="_Toc202251078"/>
      <w:bookmarkStart w:id="73" w:name="_Toc202254108"/>
      <w:bookmarkStart w:id="74" w:name="_Toc20281700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10726"/>
      <w:bookmarkStart w:id="77" w:name="_Toc5662"/>
      <w:bookmarkStart w:id="78" w:name="_Toc6669"/>
      <w:bookmarkStart w:id="79" w:name="_Toc113"/>
      <w:bookmarkStart w:id="80" w:name="_Toc5278"/>
      <w:bookmarkStart w:id="81" w:name="_Toc29470"/>
      <w:bookmarkStart w:id="82" w:name="_Toc30192"/>
      <w:bookmarkStart w:id="83" w:name="_Toc32145"/>
      <w:bookmarkStart w:id="84" w:name="_Toc24446"/>
      <w:bookmarkStart w:id="85" w:name="_Toc2576"/>
      <w:bookmarkStart w:id="86" w:name="_Toc22499"/>
      <w:bookmarkStart w:id="87" w:name="_Toc9094"/>
      <w:bookmarkStart w:id="88" w:name="_Toc500"/>
      <w:bookmarkStart w:id="89" w:name="_Toc3193"/>
      <w:bookmarkStart w:id="90" w:name="_Toc16860"/>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17294"/>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前山河2026年十一时花采购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line="360" w:lineRule="auto"/>
        <w:rPr>
          <w:rFonts w:hint="default" w:ascii="宋体" w:hAnsi="宋体" w:eastAsia="宋体" w:cs="Times New Roman"/>
          <w:b/>
          <w:bCs/>
          <w:kern w:val="2"/>
          <w:sz w:val="28"/>
          <w:szCs w:val="32"/>
          <w:lang w:val="en-US" w:eastAsia="zh-CN" w:bidi="ar-SA"/>
        </w:rPr>
      </w:pPr>
      <w:r>
        <w:rPr>
          <w:rFonts w:hint="eastAsia" w:ascii="宋体" w:hAnsi="宋体" w:eastAsia="宋体" w:cs="Times New Roman"/>
          <w:b/>
          <w:bCs/>
          <w:kern w:val="2"/>
          <w:sz w:val="28"/>
          <w:szCs w:val="32"/>
          <w:lang w:val="en-US" w:eastAsia="zh-CN" w:bidi="ar-SA"/>
        </w:rPr>
        <w:t>2.2</w:t>
      </w:r>
      <w:r>
        <w:rPr>
          <w:rFonts w:hint="default" w:ascii="宋体" w:hAnsi="宋体" w:eastAsia="宋体" w:cs="Times New Roman"/>
          <w:b/>
          <w:bCs/>
          <w:kern w:val="2"/>
          <w:sz w:val="28"/>
          <w:szCs w:val="32"/>
          <w:lang w:val="en-US" w:eastAsia="zh-CN" w:bidi="ar-SA"/>
        </w:rPr>
        <w:t xml:space="preserve">报 价 </w:t>
      </w:r>
      <w:r>
        <w:rPr>
          <w:rFonts w:hint="eastAsia" w:ascii="宋体" w:hAnsi="宋体" w:cs="Times New Roman"/>
          <w:b/>
          <w:bCs/>
          <w:kern w:val="2"/>
          <w:sz w:val="28"/>
          <w:szCs w:val="32"/>
          <w:lang w:val="en-US" w:eastAsia="zh-CN" w:bidi="ar-SA"/>
        </w:rPr>
        <w:t>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前山河2026年十一时花采购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前山河2026年十一时花采购</w:t>
      </w:r>
      <w:r>
        <w:rPr>
          <w:rFonts w:hint="eastAsia" w:cs="Times New Roman"/>
          <w:color w:val="auto"/>
          <w:sz w:val="28"/>
          <w:szCs w:val="28"/>
          <w:lang w:eastAsia="zh-CN"/>
        </w:rPr>
        <w:t>）</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086"/>
        <w:gridCol w:w="3021"/>
        <w:gridCol w:w="692"/>
        <w:gridCol w:w="958"/>
        <w:gridCol w:w="842"/>
        <w:gridCol w:w="1058"/>
        <w:gridCol w:w="1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物料编码</w:t>
            </w:r>
          </w:p>
        </w:tc>
        <w:tc>
          <w:tcPr>
            <w:tcW w:w="302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规格明细</w:t>
            </w: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123"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8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02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9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5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42"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05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123"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大花中杆百日草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（黄、粉、红色带）</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1.高度18-20cm*冠12-15cm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2、七斤袋</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1650.00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restart"/>
            <w:tcBorders>
              <w:top w:val="single" w:color="auto" w:sz="4" w:space="0"/>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cs="宋体"/>
                <w:i w:val="0"/>
                <w:color w:val="FF0000"/>
                <w:sz w:val="24"/>
                <w:szCs w:val="24"/>
                <w:u w:val="none"/>
                <w:lang w:val="en-US" w:eastAsia="zh-CN"/>
              </w:rPr>
              <w:t>9月中旬种植，土球基质为疏松营养土，不能为全黄泥黏重土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大花香彩雀（紫色）</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1、高度：15-20cm；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2、冠幅：20-25cm；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3、土球基质为疏松营养土，要求为泥炭土或者营养土，不能为全黄泥黏重土，袋苗，包送货至现场；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4、冠幅饱满，带花苞，不能为盛花期。</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2600.00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鼠尾草</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1、高度：15-20cm；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2、冠幅：20-25cm；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3、土球基质为疏松营养土，要求为泥炭土或者营养土，不能为全黄泥黏重土，袋苗，包送货至现场；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4、冠幅饱满，带花苞，不能为盛花期。</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3400.00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孔雀草</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1、高度：15-20cm；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2、冠幅：20-25cm；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3、土球基质为疏松营养土，要求为泥炭土或者营养土，不能为全黄泥黏重土，袋苗，包送货至现场；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4、冠幅饱满，带花苞，不能为盛花期。</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4540.00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时花-长春花</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苗高：25cm，冠幅：20cm，七斤袋，胸径：3个分枝以上</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1050.00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醉蝶花（中杆混色）</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1、高度：15-20cm；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2、冠幅：20-25cm；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3、土球基质为疏松营养土，要求为泥炭土或者营养土，不能为全黄泥黏重土，袋苗，包送货至现场；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4、冠幅饱满，带花苞，不能为盛花期。</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6400.00</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千日红（粉）</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1、高度：15-20cm；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2、冠幅：20-25cm；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3、土球基质为疏松营养土，要求为泥炭土或者营养土，不能为全黄泥黏重土，袋苗，包送货至现场；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4、冠幅饱满，带花苞，不能为盛花期。</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2000.00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w:t>
            </w:r>
          </w:p>
        </w:tc>
        <w:tc>
          <w:tcPr>
            <w:tcW w:w="4799" w:type="dxa"/>
            <w:gridSpan w:val="3"/>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9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21640.00</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2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eastAsia="宋体" w:cs="宋体"/>
                <w:color w:val="auto"/>
                <w:sz w:val="22"/>
                <w:szCs w:val="22"/>
              </w:rPr>
              <w:sym w:font="Wingdings 2" w:char="00A3"/>
            </w:r>
            <w:r>
              <w:rPr>
                <w:rFonts w:hint="eastAsia" w:ascii="宋体" w:hAnsi="宋体" w:cs="宋体"/>
                <w:color w:val="auto"/>
                <w:sz w:val="22"/>
                <w:szCs w:val="22"/>
                <w:lang w:val="en-US" w:eastAsia="zh-CN"/>
              </w:rPr>
              <w:t>农产品免税发票；</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w:t>
            </w:r>
            <w:r>
              <w:rPr>
                <w:rFonts w:hint="eastAsia" w:hAnsi="宋体" w:cs="宋体"/>
                <w:color w:val="auto"/>
                <w:sz w:val="22"/>
                <w:szCs w:val="22"/>
                <w:lang w:val="en-US" w:eastAsia="zh-CN"/>
              </w:rPr>
              <w:t>送货地址：珠海市香洲区前河东路</w:t>
            </w:r>
            <w:r>
              <w:rPr>
                <w:rFonts w:hint="eastAsia" w:ascii="宋体" w:hAnsi="宋体" w:eastAsia="宋体" w:cs="宋体"/>
                <w:color w:val="auto"/>
                <w:sz w:val="22"/>
                <w:szCs w:val="22"/>
                <w:lang w:val="en-US" w:eastAsia="zh-CN"/>
              </w:rPr>
              <w:t>，收货人：陈康权13326619166。</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5"/>
        <w:spacing w:before="100" w:after="100" w:line="360" w:lineRule="auto"/>
        <w:rPr>
          <w:rFonts w:hint="eastAsia" w:ascii="宋体" w:hAnsi="宋体" w:eastAsia="宋体" w:cs="Times New Roman"/>
          <w:sz w:val="28"/>
          <w:lang w:val="en-US" w:eastAsia="zh-CN"/>
        </w:rPr>
      </w:pPr>
    </w:p>
    <w:p>
      <w:pPr>
        <w:rPr>
          <w:rFonts w:hint="eastAsia" w:ascii="宋体" w:hAnsi="宋体" w:eastAsia="宋体" w:cs="Times New Roman"/>
          <w:sz w:val="28"/>
          <w:lang w:val="en-US" w:eastAsia="zh-CN"/>
        </w:rPr>
      </w:pPr>
    </w:p>
    <w:p>
      <w:pPr>
        <w:pStyle w:val="2"/>
        <w:rPr>
          <w:rFonts w:hint="eastAsia" w:ascii="宋体" w:hAnsi="宋体" w:eastAsia="宋体" w:cs="Times New Roman"/>
          <w:sz w:val="28"/>
          <w:lang w:val="en-US" w:eastAsia="zh-CN"/>
        </w:rPr>
      </w:pPr>
    </w:p>
    <w:p>
      <w:pPr>
        <w:rPr>
          <w:rFonts w:hint="eastAsia" w:ascii="宋体" w:hAnsi="宋体" w:eastAsia="宋体" w:cs="Times New Roman"/>
          <w:sz w:val="28"/>
          <w:lang w:val="en-US" w:eastAsia="zh-CN"/>
        </w:rPr>
      </w:pPr>
    </w:p>
    <w:p>
      <w:pPr>
        <w:pStyle w:val="2"/>
        <w:rPr>
          <w:rFonts w:hint="default" w:ascii="宋体" w:hAnsi="宋体" w:eastAsia="宋体" w:cs="Times New Roman"/>
          <w:sz w:val="28"/>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7C734DA"/>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D1F0571"/>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3FF4546"/>
    <w:rsid w:val="64847D61"/>
    <w:rsid w:val="665C30B6"/>
    <w:rsid w:val="66852B3E"/>
    <w:rsid w:val="67183BE9"/>
    <w:rsid w:val="67DE23FD"/>
    <w:rsid w:val="682078ED"/>
    <w:rsid w:val="68B65BF9"/>
    <w:rsid w:val="6A0D3F8C"/>
    <w:rsid w:val="6A934041"/>
    <w:rsid w:val="6B4E5816"/>
    <w:rsid w:val="6BB9773A"/>
    <w:rsid w:val="6CD54EA3"/>
    <w:rsid w:val="6D535020"/>
    <w:rsid w:val="6DEF6AA4"/>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2026-08-03T08:52:52Z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