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79" w:lineRule="exact"/>
        <w:jc w:val="center"/>
        <w:textAlignment w:val="auto"/>
        <w:rPr>
          <w:rFonts w:hint="eastAsia" w:ascii="方正小标宋简体" w:hAnsi="方正小标宋简体" w:eastAsia="方正小标宋简体" w:cs="方正小标宋简体"/>
          <w:b w:val="0"/>
          <w:bCs/>
          <w:lang w:val="en-US" w:eastAsia="zh-CN"/>
        </w:rPr>
      </w:pPr>
    </w:p>
    <w:p>
      <w:pPr>
        <w:pStyle w:val="2"/>
        <w:keepNext/>
        <w:keepLines/>
        <w:pageBreakBefore w:val="0"/>
        <w:widowControl w:val="0"/>
        <w:kinsoku/>
        <w:wordWrap/>
        <w:overflowPunct/>
        <w:topLinePunct w:val="0"/>
        <w:autoSpaceDE/>
        <w:autoSpaceDN/>
        <w:bidi w:val="0"/>
        <w:adjustRightInd/>
        <w:snapToGrid/>
        <w:spacing w:before="0" w:beforeLines="0" w:after="0" w:afterLines="0" w:line="579"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val="en-US" w:eastAsia="zh-CN"/>
        </w:rPr>
        <w:t>关于党委办观影服务商的</w:t>
      </w:r>
      <w:r>
        <w:rPr>
          <w:rFonts w:hint="eastAsia" w:ascii="方正小标宋简体" w:hAnsi="方正小标宋简体" w:eastAsia="方正小标宋简体" w:cs="方正小标宋简体"/>
          <w:b w:val="0"/>
          <w:bCs/>
          <w:lang w:eastAsia="zh-CN"/>
        </w:rPr>
        <w:t>任务书</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一、项目名称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2026年党委办开展红色观影服务商</w:t>
      </w:r>
      <w:r>
        <w:rPr>
          <w:rFonts w:hint="default" w:ascii="仿宋" w:hAnsi="仿宋" w:eastAsia="仿宋" w:cs="仿宋"/>
          <w:kern w:val="2"/>
          <w:sz w:val="32"/>
          <w:szCs w:val="32"/>
          <w:lang w:val="en-US" w:eastAsia="zh-CN" w:bidi="ar-SA"/>
        </w:rPr>
        <w:t>采购</w:t>
      </w:r>
      <w:r>
        <w:rPr>
          <w:rFonts w:hint="eastAsia" w:ascii="仿宋" w:hAnsi="仿宋" w:eastAsia="仿宋" w:cs="仿宋"/>
          <w:kern w:val="2"/>
          <w:sz w:val="32"/>
          <w:szCs w:val="32"/>
          <w:lang w:val="en-US" w:eastAsia="zh-CN" w:bidi="ar-SA"/>
        </w:rPr>
        <w:t>（第二次）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二、项目背景</w:t>
      </w:r>
    </w:p>
    <w:p>
      <w:pPr>
        <w:keepNext w:val="0"/>
        <w:keepLines w:val="0"/>
        <w:widowControl/>
        <w:suppressLineNumbers w:val="0"/>
        <w:ind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深入学习贯彻习近平新时代中国特色社会主义思想和党的二十大精神，常态化开展党员干部思想政治与党性警示教育，夯实党建工作基础、锤炼干部作风素养，结合集团党建工作部署，特实施本次观影服务项目。影视观影是党建思想教育的重要载体，相较传统学习形式更具感染力、实效性。为规范各类主题党日、廉政教育等观影活动开展，统一服务标准、保障活动质量，解决零散开展、保障不规范、教育效果不佳等问题，拟遴选专业观影服务商提供标准化配套</w:t>
      </w:r>
      <w:bookmarkStart w:id="0" w:name="_GoBack"/>
      <w:bookmarkEnd w:id="0"/>
      <w:r>
        <w:rPr>
          <w:rFonts w:hint="eastAsia" w:ascii="仿宋" w:hAnsi="仿宋" w:eastAsia="仿宋" w:cs="仿宋"/>
          <w:kern w:val="2"/>
          <w:sz w:val="32"/>
          <w:szCs w:val="32"/>
          <w:lang w:val="en-US" w:eastAsia="zh-CN" w:bidi="ar-SA"/>
        </w:rPr>
        <w:t>服务，特制定本项目任务书。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三、采购内容（具体以采购文件为准）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本项目拟采购</w:t>
      </w:r>
      <w:r>
        <w:rPr>
          <w:rFonts w:hint="eastAsia" w:ascii="仿宋" w:hAnsi="仿宋" w:eastAsia="仿宋" w:cs="仿宋"/>
          <w:kern w:val="2"/>
          <w:sz w:val="32"/>
          <w:szCs w:val="32"/>
          <w:lang w:val="en-US" w:eastAsia="zh-CN" w:bidi="ar-SA"/>
        </w:rPr>
        <w:t>观影服务商</w:t>
      </w:r>
      <w:r>
        <w:rPr>
          <w:rFonts w:hint="default" w:ascii="仿宋" w:hAnsi="仿宋" w:eastAsia="仿宋" w:cs="仿宋"/>
          <w:kern w:val="2"/>
          <w:sz w:val="32"/>
          <w:szCs w:val="32"/>
          <w:lang w:val="en-US" w:eastAsia="zh-CN" w:bidi="ar-SA"/>
        </w:rPr>
        <w:t>，具体</w:t>
      </w:r>
      <w:r>
        <w:rPr>
          <w:rFonts w:hint="eastAsia" w:ascii="仿宋" w:hAnsi="仿宋" w:eastAsia="仿宋" w:cs="仿宋"/>
          <w:kern w:val="2"/>
          <w:sz w:val="32"/>
          <w:szCs w:val="32"/>
          <w:lang w:val="en-US" w:eastAsia="zh-CN" w:bidi="ar-SA"/>
        </w:rPr>
        <w:t>每次采购的电影票</w:t>
      </w:r>
      <w:r>
        <w:rPr>
          <w:rFonts w:hint="default" w:ascii="仿宋" w:hAnsi="仿宋" w:eastAsia="仿宋" w:cs="仿宋"/>
          <w:kern w:val="2"/>
          <w:sz w:val="32"/>
          <w:szCs w:val="32"/>
          <w:lang w:val="en-US" w:eastAsia="zh-CN" w:bidi="ar-SA"/>
        </w:rPr>
        <w:t>数量以实际下单为准并据实结算。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四、项目需求（具体以采购文件为准）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（一）产品内容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观影服务商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（二）产品数量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（三）报价需求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如邀请</w:t>
      </w:r>
      <w:r>
        <w:rPr>
          <w:rFonts w:hint="eastAsia" w:ascii="仿宋" w:hAnsi="仿宋" w:eastAsia="仿宋" w:cs="仿宋"/>
          <w:kern w:val="2"/>
          <w:sz w:val="32"/>
          <w:szCs w:val="32"/>
          <w:lang w:val="en-US" w:eastAsia="zh-CN" w:bidi="ar-SA"/>
        </w:rPr>
        <w:t>观影服务商</w:t>
      </w:r>
      <w:r>
        <w:rPr>
          <w:rFonts w:hint="default" w:ascii="仿宋" w:hAnsi="仿宋" w:eastAsia="仿宋" w:cs="仿宋"/>
          <w:kern w:val="2"/>
          <w:sz w:val="32"/>
          <w:szCs w:val="32"/>
          <w:lang w:val="en-US" w:eastAsia="zh-CN" w:bidi="ar-SA"/>
        </w:rPr>
        <w:t>参与本项目投标，需根据要求提供电影票报价，报价应包含商品价格、运输、配送、装卸、售后服务、印刷费、税金等一切可能发生的费用。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楷体" w:hAnsi="楷体" w:eastAsia="楷体" w:cs="楷体"/>
          <w:kern w:val="2"/>
          <w:sz w:val="32"/>
          <w:szCs w:val="32"/>
          <w:lang w:val="en-US" w:eastAsia="zh-CN" w:bidi="ar-SA"/>
        </w:rPr>
      </w:pPr>
      <w:r>
        <w:rPr>
          <w:rFonts w:hint="default" w:ascii="楷体" w:hAnsi="楷体" w:eastAsia="楷体" w:cs="楷体"/>
          <w:kern w:val="2"/>
          <w:sz w:val="32"/>
          <w:szCs w:val="32"/>
          <w:lang w:val="en-US" w:eastAsia="zh-CN" w:bidi="ar-SA"/>
        </w:rPr>
        <w:t>（四）服务要求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1.观影服务商应在创港办公点周边辐射不超过10公里内。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2.每次观影后由观影服务商开具发票，我司再予以支付款项。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3.单场观影人数以290人为例（实际人数以现场为准），则观影预算为10150元。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供应商</w:t>
      </w:r>
      <w:r>
        <w:rPr>
          <w:rFonts w:hint="eastAsia" w:ascii="仿宋" w:hAnsi="仿宋" w:eastAsia="仿宋" w:cs="仿宋"/>
          <w:kern w:val="2"/>
          <w:sz w:val="32"/>
          <w:szCs w:val="32"/>
          <w:lang w:val="en-US" w:eastAsia="zh-CN" w:bidi="ar-SA"/>
        </w:rPr>
        <w:t>根据需求</w:t>
      </w:r>
      <w:r>
        <w:rPr>
          <w:rFonts w:hint="default" w:ascii="仿宋" w:hAnsi="仿宋" w:eastAsia="仿宋" w:cs="仿宋"/>
          <w:kern w:val="2"/>
          <w:sz w:val="32"/>
          <w:szCs w:val="32"/>
          <w:lang w:val="en-US" w:eastAsia="zh-CN" w:bidi="ar-SA"/>
        </w:rPr>
        <w:t>提供</w:t>
      </w:r>
      <w:r>
        <w:rPr>
          <w:rFonts w:hint="eastAsia" w:ascii="仿宋" w:hAnsi="仿宋" w:eastAsia="仿宋" w:cs="仿宋"/>
          <w:kern w:val="2"/>
          <w:sz w:val="32"/>
          <w:szCs w:val="32"/>
          <w:lang w:val="en-US" w:eastAsia="zh-CN" w:bidi="ar-SA"/>
        </w:rPr>
        <w:t>报价清单，</w:t>
      </w:r>
      <w:r>
        <w:rPr>
          <w:rFonts w:hint="default" w:ascii="仿宋" w:hAnsi="仿宋" w:eastAsia="仿宋" w:cs="仿宋"/>
          <w:kern w:val="2"/>
          <w:sz w:val="32"/>
          <w:szCs w:val="32"/>
          <w:lang w:val="en-US" w:eastAsia="zh-CN" w:bidi="ar-SA"/>
        </w:rPr>
        <w:t>包括电影票</w:t>
      </w:r>
      <w:r>
        <w:rPr>
          <w:rFonts w:hint="eastAsia" w:ascii="仿宋" w:hAnsi="仿宋" w:eastAsia="仿宋" w:cs="仿宋"/>
          <w:kern w:val="2"/>
          <w:sz w:val="32"/>
          <w:szCs w:val="32"/>
          <w:lang w:val="en-US" w:eastAsia="zh-CN" w:bidi="ar-SA"/>
        </w:rPr>
        <w:t>单价、总价、</w:t>
      </w:r>
      <w:r>
        <w:rPr>
          <w:rFonts w:hint="default" w:ascii="仿宋" w:hAnsi="仿宋" w:eastAsia="仿宋" w:cs="仿宋"/>
          <w:kern w:val="2"/>
          <w:sz w:val="32"/>
          <w:szCs w:val="32"/>
          <w:lang w:val="en-US" w:eastAsia="zh-CN" w:bidi="ar-SA"/>
        </w:rPr>
        <w:t>使用</w:t>
      </w:r>
      <w:r>
        <w:rPr>
          <w:rFonts w:hint="eastAsia" w:ascii="仿宋" w:hAnsi="仿宋" w:eastAsia="仿宋" w:cs="仿宋"/>
          <w:kern w:val="2"/>
          <w:sz w:val="32"/>
          <w:szCs w:val="32"/>
          <w:lang w:val="en-US" w:eastAsia="zh-CN" w:bidi="ar-SA"/>
        </w:rPr>
        <w:t>日期</w:t>
      </w:r>
      <w:r>
        <w:rPr>
          <w:rFonts w:hint="default" w:ascii="仿宋" w:hAnsi="仿宋" w:eastAsia="仿宋" w:cs="仿宋"/>
          <w:kern w:val="2"/>
          <w:sz w:val="32"/>
          <w:szCs w:val="32"/>
          <w:lang w:val="en-US" w:eastAsia="zh-CN" w:bidi="ar-SA"/>
        </w:rPr>
        <w:t>、使用说明等。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.诚实守信，杜绝“所列影院或场次不适用”、“阴阳票价”、“锁场次”等与本项目要求不符的不正当行为。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640" w:firstLineChars="200"/>
        <w:rPr>
          <w:rFonts w:hint="default" w:ascii="仿宋" w:hAnsi="仿宋" w:eastAsia="仿宋" w:cs="仿宋"/>
          <w:kern w:val="2"/>
          <w:sz w:val="32"/>
          <w:szCs w:val="32"/>
          <w:lang w:val="en-US" w:eastAsia="zh-CN" w:bidi="ar-SA"/>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0000600000000000000"/>
    <w:charset w:val="86"/>
    <w:family w:val="auto"/>
    <w:pitch w:val="default"/>
    <w:sig w:usb0="00000000" w:usb1="00000000" w:usb2="00000012" w:usb3="00000000" w:csb0="00160001" w:csb1="1203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56049C"/>
    <w:rsid w:val="02A53A52"/>
    <w:rsid w:val="040A3D31"/>
    <w:rsid w:val="04FF5DCC"/>
    <w:rsid w:val="05E66E30"/>
    <w:rsid w:val="060729DD"/>
    <w:rsid w:val="062408FD"/>
    <w:rsid w:val="069F7CAF"/>
    <w:rsid w:val="08612CBD"/>
    <w:rsid w:val="08BD2AEF"/>
    <w:rsid w:val="09846765"/>
    <w:rsid w:val="09D1684B"/>
    <w:rsid w:val="09F32C06"/>
    <w:rsid w:val="0A787A38"/>
    <w:rsid w:val="0AB16991"/>
    <w:rsid w:val="0C3F2CDA"/>
    <w:rsid w:val="0C7506FF"/>
    <w:rsid w:val="0CF21353"/>
    <w:rsid w:val="0EC11E54"/>
    <w:rsid w:val="117A71D8"/>
    <w:rsid w:val="11D20AB1"/>
    <w:rsid w:val="13C02446"/>
    <w:rsid w:val="14F605B1"/>
    <w:rsid w:val="14FB7FDC"/>
    <w:rsid w:val="1544127A"/>
    <w:rsid w:val="154F3837"/>
    <w:rsid w:val="15FD3BD2"/>
    <w:rsid w:val="17064BB6"/>
    <w:rsid w:val="17177392"/>
    <w:rsid w:val="179872BA"/>
    <w:rsid w:val="1B29282B"/>
    <w:rsid w:val="1C2E7D28"/>
    <w:rsid w:val="1CB70B57"/>
    <w:rsid w:val="1E11750F"/>
    <w:rsid w:val="1E287BC1"/>
    <w:rsid w:val="1E6555BA"/>
    <w:rsid w:val="1F6F7E48"/>
    <w:rsid w:val="1FB0344E"/>
    <w:rsid w:val="21F47832"/>
    <w:rsid w:val="2591556E"/>
    <w:rsid w:val="25C141FC"/>
    <w:rsid w:val="2B260028"/>
    <w:rsid w:val="2F932671"/>
    <w:rsid w:val="2FFB43F6"/>
    <w:rsid w:val="31696D19"/>
    <w:rsid w:val="320827F1"/>
    <w:rsid w:val="329F6B23"/>
    <w:rsid w:val="342A3E98"/>
    <w:rsid w:val="352F2C79"/>
    <w:rsid w:val="35335492"/>
    <w:rsid w:val="35E37EBD"/>
    <w:rsid w:val="35F11277"/>
    <w:rsid w:val="36016C83"/>
    <w:rsid w:val="36F2630A"/>
    <w:rsid w:val="36FA18F6"/>
    <w:rsid w:val="36FD1A06"/>
    <w:rsid w:val="38E41A8C"/>
    <w:rsid w:val="3A5609AB"/>
    <w:rsid w:val="3AD9112E"/>
    <w:rsid w:val="3BA0791D"/>
    <w:rsid w:val="3DA223EF"/>
    <w:rsid w:val="3DC7269A"/>
    <w:rsid w:val="40B86A7C"/>
    <w:rsid w:val="41504F4E"/>
    <w:rsid w:val="41F50883"/>
    <w:rsid w:val="4555315A"/>
    <w:rsid w:val="45A27B13"/>
    <w:rsid w:val="45CB6EBB"/>
    <w:rsid w:val="482D0D47"/>
    <w:rsid w:val="491F53A5"/>
    <w:rsid w:val="49CE1FA2"/>
    <w:rsid w:val="4AE25493"/>
    <w:rsid w:val="4B6C0AB2"/>
    <w:rsid w:val="4EB5076F"/>
    <w:rsid w:val="4F293B50"/>
    <w:rsid w:val="4F4E07F0"/>
    <w:rsid w:val="4FF80785"/>
    <w:rsid w:val="50856CB1"/>
    <w:rsid w:val="510C11A9"/>
    <w:rsid w:val="51A84FA6"/>
    <w:rsid w:val="51DB7786"/>
    <w:rsid w:val="52723B73"/>
    <w:rsid w:val="53ED27F4"/>
    <w:rsid w:val="55266FCF"/>
    <w:rsid w:val="58365EDA"/>
    <w:rsid w:val="584564C1"/>
    <w:rsid w:val="5BA738F2"/>
    <w:rsid w:val="5DC20274"/>
    <w:rsid w:val="60D34BD6"/>
    <w:rsid w:val="62242CBB"/>
    <w:rsid w:val="62730CCC"/>
    <w:rsid w:val="63F9150D"/>
    <w:rsid w:val="65B13922"/>
    <w:rsid w:val="67B77655"/>
    <w:rsid w:val="685E77E6"/>
    <w:rsid w:val="68934460"/>
    <w:rsid w:val="68BA088B"/>
    <w:rsid w:val="6C847A5F"/>
    <w:rsid w:val="6D1C73B3"/>
    <w:rsid w:val="6D321476"/>
    <w:rsid w:val="6DB061E4"/>
    <w:rsid w:val="6E546D0C"/>
    <w:rsid w:val="6EB307BF"/>
    <w:rsid w:val="6F931CF7"/>
    <w:rsid w:val="7061231F"/>
    <w:rsid w:val="706D4504"/>
    <w:rsid w:val="71A86992"/>
    <w:rsid w:val="722F471B"/>
    <w:rsid w:val="7396125F"/>
    <w:rsid w:val="73D942FF"/>
    <w:rsid w:val="73DE0D5E"/>
    <w:rsid w:val="73FF45F3"/>
    <w:rsid w:val="744B65F9"/>
    <w:rsid w:val="74616766"/>
    <w:rsid w:val="74D859F6"/>
    <w:rsid w:val="766B6C77"/>
    <w:rsid w:val="778A09EC"/>
    <w:rsid w:val="79D81330"/>
    <w:rsid w:val="7A7F158E"/>
    <w:rsid w:val="7ACC7DC7"/>
    <w:rsid w:val="7BB763F3"/>
    <w:rsid w:val="7D931CE3"/>
    <w:rsid w:val="7E267107"/>
    <w:rsid w:val="7EE8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qFormat/>
    <w:uiPriority w:val="0"/>
    <w:rPr>
      <w:rFonts w:hint="eastAsia" w:ascii="微软雅黑" w:hAnsi="微软雅黑" w:eastAsia="微软雅黑" w:cs="微软雅黑"/>
      <w:color w:val="2777A7"/>
      <w:sz w:val="21"/>
      <w:szCs w:val="21"/>
      <w:u w:val="none"/>
    </w:rPr>
  </w:style>
  <w:style w:type="character" w:styleId="11">
    <w:name w:val="Emphasis"/>
    <w:basedOn w:val="8"/>
    <w:qFormat/>
    <w:uiPriority w:val="0"/>
  </w:style>
  <w:style w:type="character" w:styleId="12">
    <w:name w:val="Hyperlink"/>
    <w:basedOn w:val="8"/>
    <w:qFormat/>
    <w:uiPriority w:val="0"/>
    <w:rPr>
      <w:rFonts w:ascii="微软雅黑" w:hAnsi="微软雅黑" w:eastAsia="微软雅黑" w:cs="微软雅黑"/>
      <w:color w:val="2777A7"/>
      <w:sz w:val="21"/>
      <w:szCs w:val="21"/>
      <w:u w:val="none"/>
    </w:rPr>
  </w:style>
  <w:style w:type="paragraph" w:styleId="13">
    <w:name w:val="List Paragraph"/>
    <w:basedOn w:val="1"/>
    <w:qFormat/>
    <w:uiPriority w:val="99"/>
    <w:pPr>
      <w:ind w:firstLine="420" w:firstLineChars="200"/>
    </w:pPr>
  </w:style>
  <w:style w:type="character" w:customStyle="1" w:styleId="14">
    <w:name w:val="icon_search"/>
    <w:basedOn w:val="8"/>
    <w:qFormat/>
    <w:uiPriority w:val="0"/>
  </w:style>
  <w:style w:type="character" w:customStyle="1" w:styleId="15">
    <w:name w:val="icon_search1"/>
    <w:basedOn w:val="8"/>
    <w:qFormat/>
    <w:uiPriority w:val="0"/>
  </w:style>
  <w:style w:type="character" w:customStyle="1" w:styleId="16">
    <w:name w:val="media_progress_loading"/>
    <w:basedOn w:val="8"/>
    <w:qFormat/>
    <w:uiPriority w:val="0"/>
    <w:rPr>
      <w:shd w:val="clear" w:fill="5089C0"/>
    </w:rPr>
  </w:style>
  <w:style w:type="character" w:customStyle="1" w:styleId="17">
    <w:name w:val="media_progress_loading1"/>
    <w:basedOn w:val="8"/>
    <w:qFormat/>
    <w:uiPriority w:val="0"/>
    <w:rPr>
      <w:shd w:val="clear" w:fill="5089C0"/>
    </w:rPr>
  </w:style>
  <w:style w:type="character" w:customStyle="1" w:styleId="18">
    <w:name w:val="media_progress_done"/>
    <w:basedOn w:val="8"/>
    <w:uiPriority w:val="0"/>
    <w:rPr>
      <w:shd w:val="clear" w:fill="009900"/>
    </w:rPr>
  </w:style>
  <w:style w:type="character" w:customStyle="1" w:styleId="19">
    <w:name w:val="media_progress_done1"/>
    <w:basedOn w:val="8"/>
    <w:qFormat/>
    <w:uiPriority w:val="0"/>
    <w:rPr>
      <w:shd w:val="clear" w:fill="009900"/>
    </w:rPr>
  </w:style>
  <w:style w:type="character" w:customStyle="1" w:styleId="20">
    <w:name w:val="fl1"/>
    <w:basedOn w:val="8"/>
    <w:qFormat/>
    <w:uiPriority w:val="0"/>
  </w:style>
  <w:style w:type="character" w:customStyle="1" w:styleId="21">
    <w:name w:val="fl2"/>
    <w:basedOn w:val="8"/>
    <w:qFormat/>
    <w:uiPriority w:val="0"/>
    <w:rPr>
      <w:color w:val="999999"/>
    </w:rPr>
  </w:style>
  <w:style w:type="character" w:customStyle="1" w:styleId="22">
    <w:name w:val="cdropright"/>
    <w:basedOn w:val="8"/>
    <w:qFormat/>
    <w:uiPriority w:val="0"/>
  </w:style>
  <w:style w:type="character" w:customStyle="1" w:styleId="23">
    <w:name w:val="cdropleft"/>
    <w:basedOn w:val="8"/>
    <w:qFormat/>
    <w:uiPriority w:val="0"/>
  </w:style>
  <w:style w:type="character" w:customStyle="1" w:styleId="24">
    <w:name w:val="delete_con"/>
    <w:basedOn w:val="8"/>
    <w:qFormat/>
    <w:uiPriority w:val="0"/>
  </w:style>
  <w:style w:type="character" w:customStyle="1" w:styleId="25">
    <w:name w:val="delete_con1"/>
    <w:basedOn w:val="8"/>
    <w:qFormat/>
    <w:uiPriority w:val="0"/>
  </w:style>
  <w:style w:type="character" w:customStyle="1" w:styleId="26">
    <w:name w:val="progress_loading6"/>
    <w:basedOn w:val="8"/>
    <w:qFormat/>
    <w:uiPriority w:val="0"/>
    <w:rPr>
      <w:shd w:val="clear" w:fill="5089C0"/>
    </w:rPr>
  </w:style>
  <w:style w:type="character" w:customStyle="1" w:styleId="27">
    <w:name w:val="progress_done6"/>
    <w:basedOn w:val="8"/>
    <w:qFormat/>
    <w:uiPriority w:val="0"/>
    <w:rPr>
      <w:shd w:val="clear" w:fill="009900"/>
    </w:rPr>
  </w:style>
  <w:style w:type="character" w:customStyle="1" w:styleId="28">
    <w:name w:val="fe-font2"/>
    <w:basedOn w:val="8"/>
    <w:qFormat/>
    <w:uiPriority w:val="0"/>
    <w:rPr>
      <w:color w:val="00B4FF"/>
      <w:sz w:val="27"/>
      <w:szCs w:val="27"/>
    </w:rPr>
  </w:style>
  <w:style w:type="character" w:customStyle="1" w:styleId="29">
    <w:name w:val="fe-font3"/>
    <w:basedOn w:val="8"/>
    <w:qFormat/>
    <w:uiPriority w:val="0"/>
    <w:rPr>
      <w:sz w:val="39"/>
      <w:szCs w:val="39"/>
    </w:rPr>
  </w:style>
  <w:style w:type="character" w:customStyle="1" w:styleId="30">
    <w:name w:val="look_show_list"/>
    <w:basedOn w:val="8"/>
    <w:qFormat/>
    <w:uiPriority w:val="0"/>
  </w:style>
  <w:style w:type="character" w:customStyle="1" w:styleId="31">
    <w:name w:val="spac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2019-07-12T06:41:00Z</dcterms:created>
  <dc:creator>zf</dc:creator>
  <cp:lastModifiedBy>清文</cp:lastModifiedBy>
  <dcterms:modified xsi:type="dcterms:W3CDTF">2026-08-11T01:54:54Z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54216147E57B48068F170A1D7C9361EA</vt:lpwstr>
  </property>
</Properties>
</file>