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（非法人报名需提供；报名人须为法定代表人或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5、资质要求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（提供对应的资质证书（复印件加盖公章）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合同关键页，包含合同封面页、合同概况页、双方盖章落款页和付款流水证明文件，提供的复印件需加盖公章，以上资料均完整提供则算一个合同业绩，委托书、订单业绩所提供材料需能清晰反映项目名称、服务内容、履行时间及合同主体</w:t>
      </w:r>
      <w:bookmarkStart w:id="4" w:name="_GoBack"/>
      <w:bookmarkEnd w:id="4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），若采购公告未要求提供付款流水证明文件，则无需提供。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8、其他需补充的相关文件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0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p>
      <w:pP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注：报名资料无需装订。</w:t>
      </w:r>
    </w:p>
    <w:bookmarkEnd w:id="0"/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>
      <w:pPr>
        <w:rPr>
          <w:rFonts w:hint="eastAsia"/>
          <w:lang w:val="en-US" w:eastAsia="zh-CN"/>
        </w:r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8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1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1"/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b/>
          <w:bCs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/>
          <w:lang w:val="en-US" w:eastAsia="zh-CN"/>
        </w:rPr>
      </w:pPr>
      <w:bookmarkStart w:id="2" w:name="_Toc20809"/>
      <w:bookmarkEnd w:id="2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>
      <w:pPr>
        <w:rPr>
          <w:rFonts w:hint="eastAsia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>
      <w:pPr>
        <w:pStyle w:val="4"/>
        <w:spacing w:before="1" w:line="364" w:lineRule="auto"/>
        <w:ind w:right="105"/>
        <w:rPr>
          <w:spacing w:val="-8"/>
        </w:rPr>
      </w:pPr>
    </w:p>
    <w:p>
      <w:pPr>
        <w:pStyle w:val="4"/>
        <w:spacing w:before="1" w:line="364" w:lineRule="auto"/>
        <w:ind w:left="0" w:leftChars="0" w:right="105" w:firstLine="0" w:firstLineChars="0"/>
        <w:rPr>
          <w:spacing w:val="-8"/>
        </w:rPr>
      </w:pPr>
    </w:p>
    <w:p>
      <w:pPr>
        <w:pStyle w:val="4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>
      <w:pPr>
        <w:pStyle w:val="4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>
      <w:pPr>
        <w:pStyle w:val="4"/>
        <w:spacing w:before="201"/>
        <w:ind w:left="4920"/>
        <w:rPr>
          <w:spacing w:val="-120"/>
        </w:rPr>
      </w:pPr>
    </w:p>
    <w:p>
      <w:pPr>
        <w:pStyle w:val="4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>
      <w:pPr>
        <w:pStyle w:val="4"/>
        <w:ind w:left="4920"/>
        <w:rPr>
          <w:spacing w:val="-120"/>
        </w:rPr>
      </w:pPr>
    </w:p>
    <w:p>
      <w:pPr>
        <w:pStyle w:val="4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3" w:name="OLE_LINK1"/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3"/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5、资质</w:t>
      </w:r>
      <w:r>
        <w:rPr>
          <w:rFonts w:hint="eastAsia"/>
          <w:b/>
          <w:sz w:val="32"/>
          <w:szCs w:val="32"/>
          <w:lang w:val="en-US" w:eastAsia="zh-CN"/>
        </w:rPr>
        <w:t>要求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default"/>
          <w:b/>
          <w:sz w:val="24"/>
          <w:szCs w:val="24"/>
          <w:lang w:val="en-US" w:eastAsia="zh-CN"/>
        </w:rPr>
        <w:drawing>
          <wp:inline distT="0" distB="0" distL="114300" distR="114300">
            <wp:extent cx="5273675" cy="7130415"/>
            <wp:effectExtent l="0" t="0" r="3175" b="13335"/>
            <wp:docPr id="6" name="图片 6" descr="1774324157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743241577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3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b/>
          <w:sz w:val="24"/>
          <w:szCs w:val="24"/>
          <w:lang w:val="en-US" w:eastAsia="zh-CN"/>
        </w:rPr>
      </w:pPr>
    </w:p>
    <w:p>
      <w:pPr>
        <w:rPr>
          <w:rFonts w:hint="default"/>
          <w:b/>
          <w:sz w:val="24"/>
          <w:szCs w:val="24"/>
          <w:lang w:val="en-US" w:eastAsia="zh-CN"/>
        </w:rPr>
      </w:pPr>
    </w:p>
    <w:p>
      <w:pPr>
        <w:pStyle w:val="2"/>
        <w:rPr>
          <w:rFonts w:hint="default"/>
          <w:b/>
          <w:sz w:val="24"/>
          <w:szCs w:val="24"/>
          <w:lang w:val="en-US" w:eastAsia="zh-CN"/>
        </w:rPr>
      </w:pPr>
    </w:p>
    <w:p>
      <w:pPr>
        <w:rPr>
          <w:rFonts w:hint="default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6、相关业绩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合同封面页示例：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135" cy="7176135"/>
            <wp:effectExtent l="0" t="0" r="5715" b="5715"/>
            <wp:docPr id="8" name="图片 8" descr="1774324427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743244279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合同概况页示例：</w:t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3040" cy="7619365"/>
            <wp:effectExtent l="0" t="0" r="3810" b="635"/>
            <wp:docPr id="9" name="图片 9" descr="177432449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743244941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1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合同双方盖章落款页示例：</w:t>
      </w: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7850505"/>
            <wp:effectExtent l="0" t="0" r="6350" b="1714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付款银行流水示例：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6563995"/>
            <wp:effectExtent l="0" t="0" r="8255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6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7、未被列入“信用中国”网站(www.creditchina.gov.cn)“记录失信被执行人或重大税收违法失信主体”记录名单证明文件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8、其他需补充的相关文件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42E26EB"/>
    <w:rsid w:val="04361CF6"/>
    <w:rsid w:val="04BE2ED4"/>
    <w:rsid w:val="05534A4C"/>
    <w:rsid w:val="057A1088"/>
    <w:rsid w:val="05D55F1F"/>
    <w:rsid w:val="06EA3869"/>
    <w:rsid w:val="07521F93"/>
    <w:rsid w:val="07721461"/>
    <w:rsid w:val="07747724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2AD4694"/>
    <w:rsid w:val="13045342"/>
    <w:rsid w:val="1359284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9A61D08"/>
    <w:rsid w:val="19B760C0"/>
    <w:rsid w:val="19D368EA"/>
    <w:rsid w:val="1A9B6333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A93AEA"/>
    <w:rsid w:val="22EA2355"/>
    <w:rsid w:val="233B46DE"/>
    <w:rsid w:val="23BC26AD"/>
    <w:rsid w:val="23E03B67"/>
    <w:rsid w:val="23E115E8"/>
    <w:rsid w:val="24AA6AB3"/>
    <w:rsid w:val="25334819"/>
    <w:rsid w:val="258F38AD"/>
    <w:rsid w:val="259A54C2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C6538E6"/>
    <w:rsid w:val="2C80668E"/>
    <w:rsid w:val="2D3277B7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DB43A2"/>
    <w:rsid w:val="33F9355C"/>
    <w:rsid w:val="343659B5"/>
    <w:rsid w:val="34421BD5"/>
    <w:rsid w:val="352743C4"/>
    <w:rsid w:val="353A55E3"/>
    <w:rsid w:val="35771BC5"/>
    <w:rsid w:val="35BB6E36"/>
    <w:rsid w:val="3682557A"/>
    <w:rsid w:val="36E70B22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7B444B"/>
    <w:rsid w:val="3CCF6954"/>
    <w:rsid w:val="3D487517"/>
    <w:rsid w:val="3D644C0E"/>
    <w:rsid w:val="3D8B5E36"/>
    <w:rsid w:val="3DAF01C0"/>
    <w:rsid w:val="3DBD2D59"/>
    <w:rsid w:val="3E355E9B"/>
    <w:rsid w:val="3F235BB1"/>
    <w:rsid w:val="3F4C3465"/>
    <w:rsid w:val="3F9C3DEF"/>
    <w:rsid w:val="3FB347DC"/>
    <w:rsid w:val="40985685"/>
    <w:rsid w:val="40C66554"/>
    <w:rsid w:val="40F80D81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54724B5"/>
    <w:rsid w:val="45C168FC"/>
    <w:rsid w:val="4645112F"/>
    <w:rsid w:val="4649335D"/>
    <w:rsid w:val="470D43A0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C1731C"/>
    <w:rsid w:val="4E0A4298"/>
    <w:rsid w:val="4E7E67D5"/>
    <w:rsid w:val="4EA571F2"/>
    <w:rsid w:val="4EAF2828"/>
    <w:rsid w:val="4ED2045E"/>
    <w:rsid w:val="4F4F5829"/>
    <w:rsid w:val="502A1D14"/>
    <w:rsid w:val="50914F3C"/>
    <w:rsid w:val="50F129D7"/>
    <w:rsid w:val="50F93666"/>
    <w:rsid w:val="51124210"/>
    <w:rsid w:val="51A33AFF"/>
    <w:rsid w:val="51C67537"/>
    <w:rsid w:val="52C164D5"/>
    <w:rsid w:val="53CB19F1"/>
    <w:rsid w:val="53FF14E6"/>
    <w:rsid w:val="545F13F9"/>
    <w:rsid w:val="54D21738"/>
    <w:rsid w:val="54DC4C6B"/>
    <w:rsid w:val="56685052"/>
    <w:rsid w:val="56D51E02"/>
    <w:rsid w:val="56E77B1E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778F8"/>
    <w:rsid w:val="5F6E2DA1"/>
    <w:rsid w:val="606A3A3C"/>
    <w:rsid w:val="60A2791B"/>
    <w:rsid w:val="60CA77DA"/>
    <w:rsid w:val="61130ED3"/>
    <w:rsid w:val="61786679"/>
    <w:rsid w:val="61EA56B3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9AD2C76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D3E4E45"/>
    <w:rsid w:val="6F1063C6"/>
    <w:rsid w:val="6F1F1BA3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835A9F"/>
    <w:rsid w:val="779E40CB"/>
    <w:rsid w:val="77A22AD1"/>
    <w:rsid w:val="77C05904"/>
    <w:rsid w:val="77ED2F50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D31FFC"/>
    <w:rsid w:val="7DFD53BF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4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1168</Characters>
  <Lines>0</Lines>
  <Paragraphs>0</Paragraphs>
  <TotalTime>1</TotalTime>
  <ScaleCrop>false</ScaleCrop>
  <LinksUpToDate>false</LinksUpToDate>
  <CharactersWithSpaces>1178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许丹绮</cp:lastModifiedBy>
  <cp:lastPrinted>2026-03-26T03:27:00Z</cp:lastPrinted>
  <dcterms:modified xsi:type="dcterms:W3CDTF">2026-09-10T03:42:03Z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eyJoZGlkIjoiZWY5OTIyNzBjNzQ2ODEwNjZkNTBkMjI0MWJkZWFmMzIiLCJ1c2VySWQiOiI0Mjc3NzE1NjIifQ==</vt:lpwstr>
  </property>
</Properties>
</file>